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8E8" w:rsidRPr="005438E8" w:rsidRDefault="005438E8" w:rsidP="005438E8">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438E8">
        <w:rPr>
          <w:rFonts w:ascii="Arial" w:eastAsia="Times New Roman" w:hAnsi="Arial" w:cs="Arial"/>
          <w:vanish/>
          <w:sz w:val="16"/>
          <w:szCs w:val="16"/>
          <w:lang w:eastAsia="pl-PL"/>
        </w:rPr>
        <w:t>Początek formularza</w:t>
      </w:r>
    </w:p>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pt" o:ole="">
            <v:imagedata r:id="rId4" o:title=""/>
          </v:shape>
          <w:control r:id="rId5" w:name="DefaultOcxName" w:shapeid="_x0000_i1065"/>
        </w:object>
      </w:r>
      <w:r w:rsidRPr="005438E8">
        <w:rPr>
          <w:rFonts w:ascii="Times New Roman" w:eastAsia="Times New Roman" w:hAnsi="Times New Roman" w:cs="Times New Roman"/>
          <w:sz w:val="24"/>
          <w:szCs w:val="24"/>
          <w:lang w:eastAsia="pl-PL"/>
        </w:rPr>
        <w:object w:dxaOrig="1440" w:dyaOrig="1440">
          <v:shape id="_x0000_i1064" type="#_x0000_t75" style="width:1in;height:18pt" o:ole="">
            <v:imagedata r:id="rId4" o:title=""/>
          </v:shape>
          <w:control r:id="rId6" w:name="DefaultOcxName1" w:shapeid="_x0000_i1064"/>
        </w:object>
      </w:r>
      <w:r w:rsidRPr="005438E8">
        <w:rPr>
          <w:rFonts w:ascii="Times New Roman" w:eastAsia="Times New Roman" w:hAnsi="Times New Roman" w:cs="Times New Roman"/>
          <w:sz w:val="24"/>
          <w:szCs w:val="24"/>
          <w:lang w:eastAsia="pl-PL"/>
        </w:rPr>
        <w:object w:dxaOrig="1440" w:dyaOrig="1440">
          <v:shape id="_x0000_i1063" type="#_x0000_t75" style="width:1in;height:18pt" o:ole="">
            <v:imagedata r:id="rId4" o:title=""/>
          </v:shape>
          <w:control r:id="rId7" w:name="DefaultOcxName2" w:shapeid="_x0000_i1063"/>
        </w:object>
      </w:r>
      <w:r w:rsidRPr="005438E8">
        <w:rPr>
          <w:rFonts w:ascii="Times New Roman" w:eastAsia="Times New Roman" w:hAnsi="Times New Roman" w:cs="Times New Roman"/>
          <w:sz w:val="24"/>
          <w:szCs w:val="24"/>
          <w:lang w:eastAsia="pl-PL"/>
        </w:rPr>
        <w:object w:dxaOrig="1440" w:dyaOrig="1440">
          <v:shape id="_x0000_i1062" type="#_x0000_t75" style="width:1in;height:18pt" o:ole="">
            <v:imagedata r:id="rId8" o:title=""/>
          </v:shape>
          <w:control r:id="rId9" w:name="DefaultOcxName3" w:shapeid="_x0000_i1062"/>
        </w:object>
      </w:r>
    </w:p>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object w:dxaOrig="1440" w:dyaOrig="1440">
          <v:shape id="_x0000_i1061" type="#_x0000_t75" style="width:1in;height:18pt" o:ole="">
            <v:imagedata r:id="rId10" o:title=""/>
          </v:shape>
          <w:control r:id="rId11" w:name="DefaultOcxName4" w:shapeid="_x0000_i1061"/>
        </w:object>
      </w:r>
      <w:r w:rsidRPr="005438E8">
        <w:rPr>
          <w:rFonts w:ascii="Times New Roman" w:eastAsia="Times New Roman" w:hAnsi="Times New Roman" w:cs="Times New Roman"/>
          <w:sz w:val="24"/>
          <w:szCs w:val="24"/>
          <w:lang w:eastAsia="pl-PL"/>
        </w:rPr>
        <w:object w:dxaOrig="1440" w:dyaOrig="1440">
          <v:shape id="_x0000_i1060" type="#_x0000_t75" style="width:1in;height:18pt" o:ole="">
            <v:imagedata r:id="rId12" o:title=""/>
          </v:shape>
          <w:control r:id="rId13" w:name="DefaultOcxName5" w:shapeid="_x0000_i1060"/>
        </w:object>
      </w:r>
    </w:p>
    <w:p w:rsidR="005438E8" w:rsidRPr="005438E8" w:rsidRDefault="005438E8" w:rsidP="005438E8">
      <w:pPr>
        <w:spacing w:after="24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pic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Ogłoszenie nr 613262-N-2019 z dnia 2019-11-04 r. </w:t>
      </w:r>
    </w:p>
    <w:p w:rsidR="005438E8" w:rsidRPr="005438E8" w:rsidRDefault="005438E8" w:rsidP="005438E8">
      <w:pPr>
        <w:spacing w:after="0" w:line="450" w:lineRule="atLeast"/>
        <w:jc w:val="center"/>
        <w:rPr>
          <w:rFonts w:ascii="Times New Roman" w:eastAsia="Times New Roman" w:hAnsi="Times New Roman" w:cs="Times New Roman"/>
          <w:b/>
          <w:bCs/>
          <w:sz w:val="27"/>
          <w:szCs w:val="27"/>
          <w:lang w:eastAsia="pl-PL"/>
        </w:rPr>
      </w:pPr>
      <w:r w:rsidRPr="005438E8">
        <w:rPr>
          <w:rFonts w:ascii="Times New Roman" w:eastAsia="Times New Roman" w:hAnsi="Times New Roman" w:cs="Times New Roman"/>
          <w:b/>
          <w:bCs/>
          <w:sz w:val="27"/>
          <w:szCs w:val="27"/>
          <w:lang w:eastAsia="pl-PL"/>
        </w:rPr>
        <w:t>Wojewódzki Podkarpacki Szpital Psychiatryczny im. prof. Eugeniusza Brzezickiego w Żurawicy: Dostawę artykułów spożywczych, mięsa i wędlin, produktów mleczarskich, pieczywa, wyrobów garmażeryjnych i jaj kurzych dla Wojewódzkiego Podkarpackiego Szpitala Psychiatrycznego im. prof. Eugeniusza Brzezickiego w Żurawicy.</w:t>
      </w:r>
      <w:r w:rsidRPr="005438E8">
        <w:rPr>
          <w:rFonts w:ascii="Times New Roman" w:eastAsia="Times New Roman" w:hAnsi="Times New Roman" w:cs="Times New Roman"/>
          <w:b/>
          <w:bCs/>
          <w:sz w:val="27"/>
          <w:szCs w:val="27"/>
          <w:lang w:eastAsia="pl-PL"/>
        </w:rPr>
        <w:br/>
        <w:t xml:space="preserve">OGŁOSZENIE O ZAMÓWIENIU - Dostawy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Zamieszczanie ogłoszenia:</w:t>
      </w:r>
      <w:r w:rsidRPr="005438E8">
        <w:rPr>
          <w:rFonts w:ascii="Times New Roman" w:eastAsia="Times New Roman" w:hAnsi="Times New Roman" w:cs="Times New Roman"/>
          <w:sz w:val="24"/>
          <w:szCs w:val="24"/>
          <w:lang w:eastAsia="pl-PL"/>
        </w:rPr>
        <w:t xml:space="preserve"> Zamieszczanie obowiązkowe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Ogłoszenie dotyczy:</w:t>
      </w:r>
      <w:r w:rsidRPr="005438E8">
        <w:rPr>
          <w:rFonts w:ascii="Times New Roman" w:eastAsia="Times New Roman" w:hAnsi="Times New Roman" w:cs="Times New Roman"/>
          <w:sz w:val="24"/>
          <w:szCs w:val="24"/>
          <w:lang w:eastAsia="pl-PL"/>
        </w:rPr>
        <w:t xml:space="preserve"> Zamówienia publicznego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Nazwa projektu lub programu</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438E8">
        <w:rPr>
          <w:rFonts w:ascii="Times New Roman" w:eastAsia="Times New Roman" w:hAnsi="Times New Roman" w:cs="Times New Roman"/>
          <w:sz w:val="24"/>
          <w:szCs w:val="24"/>
          <w:lang w:eastAsia="pl-PL"/>
        </w:rPr>
        <w:t>Pzp</w:t>
      </w:r>
      <w:proofErr w:type="spellEnd"/>
      <w:r w:rsidRPr="005438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b/>
          <w:bCs/>
          <w:sz w:val="27"/>
          <w:szCs w:val="27"/>
          <w:lang w:eastAsia="pl-PL"/>
        </w:rPr>
      </w:pPr>
      <w:r w:rsidRPr="005438E8">
        <w:rPr>
          <w:rFonts w:ascii="Times New Roman" w:eastAsia="Times New Roman" w:hAnsi="Times New Roman" w:cs="Times New Roman"/>
          <w:b/>
          <w:bCs/>
          <w:sz w:val="27"/>
          <w:szCs w:val="27"/>
          <w:u w:val="single"/>
          <w:lang w:eastAsia="pl-PL"/>
        </w:rPr>
        <w:t>SEKCJA I: ZAMAWIAJĄCY</w:t>
      </w:r>
      <w:r w:rsidRPr="005438E8">
        <w:rPr>
          <w:rFonts w:ascii="Times New Roman" w:eastAsia="Times New Roman" w:hAnsi="Times New Roman" w:cs="Times New Roman"/>
          <w:b/>
          <w:bCs/>
          <w:sz w:val="27"/>
          <w:szCs w:val="27"/>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Postępowanie przeprowadza centralny zamawiający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Tak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Informacje na temat podmiotu któremu zamawiający powierzył/powierzyli prowadzenie postępowania:</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Postępowanie jest przeprowadzane wspólnie przez zamawiających</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Informacje dodatkowe:</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 1) NAZWA I ADRES: </w:t>
      </w:r>
      <w:r w:rsidRPr="005438E8">
        <w:rPr>
          <w:rFonts w:ascii="Times New Roman" w:eastAsia="Times New Roman" w:hAnsi="Times New Roman" w:cs="Times New Roman"/>
          <w:sz w:val="24"/>
          <w:szCs w:val="24"/>
          <w:lang w:eastAsia="pl-PL"/>
        </w:rPr>
        <w:t xml:space="preserve">Wojewódzki Podkarpacki Szpital Psychiatryczny im. prof. Eugeniusza Brzezickiego w Żurawicy, krajowy numer identyfikacyjny 66765500000000, ul. ul. Różana  9 , 37-710  Żurawica, woj. podkarpackie, państwo Polska, tel. 6723740 wew. 361, e-mail szpitalzurawica@poczta.onet.pl, faks 672-37-21. </w:t>
      </w:r>
      <w:r w:rsidRPr="005438E8">
        <w:rPr>
          <w:rFonts w:ascii="Times New Roman" w:eastAsia="Times New Roman" w:hAnsi="Times New Roman" w:cs="Times New Roman"/>
          <w:sz w:val="24"/>
          <w:szCs w:val="24"/>
          <w:lang w:eastAsia="pl-PL"/>
        </w:rPr>
        <w:br/>
        <w:t xml:space="preserve">Adres strony internetowej (URL): </w:t>
      </w:r>
      <w:r w:rsidRPr="005438E8">
        <w:rPr>
          <w:rFonts w:ascii="Times New Roman" w:eastAsia="Times New Roman" w:hAnsi="Times New Roman" w:cs="Times New Roman"/>
          <w:sz w:val="24"/>
          <w:szCs w:val="24"/>
          <w:lang w:eastAsia="pl-PL"/>
        </w:rPr>
        <w:br/>
        <w:t xml:space="preserve">Adres profilu nabywcy: www.wpsp.pl </w:t>
      </w:r>
      <w:r w:rsidRPr="005438E8">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www.wpsp.pl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 2) RODZAJ ZAMAWIAJĄCEGO: </w:t>
      </w:r>
      <w:r w:rsidRPr="005438E8">
        <w:rPr>
          <w:rFonts w:ascii="Times New Roman" w:eastAsia="Times New Roman" w:hAnsi="Times New Roman" w:cs="Times New Roman"/>
          <w:sz w:val="24"/>
          <w:szCs w:val="24"/>
          <w:lang w:eastAsia="pl-PL"/>
        </w:rPr>
        <w:t xml:space="preserve">Podmiot prawa publicznego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I.3) WSPÓLNE UDZIELANIE ZAMÓWIENIA </w:t>
      </w:r>
      <w:r w:rsidRPr="005438E8">
        <w:rPr>
          <w:rFonts w:ascii="Times New Roman" w:eastAsia="Times New Roman" w:hAnsi="Times New Roman" w:cs="Times New Roman"/>
          <w:b/>
          <w:bCs/>
          <w:i/>
          <w:iCs/>
          <w:sz w:val="24"/>
          <w:szCs w:val="24"/>
          <w:lang w:eastAsia="pl-PL"/>
        </w:rPr>
        <w:t>(jeżeli dotyczy)</w:t>
      </w:r>
      <w:r w:rsidRPr="005438E8">
        <w:rPr>
          <w:rFonts w:ascii="Times New Roman" w:eastAsia="Times New Roman" w:hAnsi="Times New Roman" w:cs="Times New Roman"/>
          <w:b/>
          <w:bCs/>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I.4) KOMUNIKACJA: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www.wpsp.pl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Oferty lub wnioski o dopuszczenie do udziału w postępowaniu należy przesyłać:</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Elektronicznie</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adres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Nie </w:t>
      </w:r>
      <w:r w:rsidRPr="005438E8">
        <w:rPr>
          <w:rFonts w:ascii="Times New Roman" w:eastAsia="Times New Roman" w:hAnsi="Times New Roman" w:cs="Times New Roman"/>
          <w:sz w:val="24"/>
          <w:szCs w:val="24"/>
          <w:lang w:eastAsia="pl-PL"/>
        </w:rPr>
        <w:br/>
        <w:t xml:space="preserve">Inny sposób: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Nie </w:t>
      </w:r>
      <w:r w:rsidRPr="005438E8">
        <w:rPr>
          <w:rFonts w:ascii="Times New Roman" w:eastAsia="Times New Roman" w:hAnsi="Times New Roman" w:cs="Times New Roman"/>
          <w:sz w:val="24"/>
          <w:szCs w:val="24"/>
          <w:lang w:eastAsia="pl-PL"/>
        </w:rPr>
        <w:br/>
        <w:t xml:space="preserve">Inny sposób: </w:t>
      </w:r>
      <w:r w:rsidRPr="005438E8">
        <w:rPr>
          <w:rFonts w:ascii="Times New Roman" w:eastAsia="Times New Roman" w:hAnsi="Times New Roman" w:cs="Times New Roman"/>
          <w:sz w:val="24"/>
          <w:szCs w:val="24"/>
          <w:lang w:eastAsia="pl-PL"/>
        </w:rPr>
        <w:br/>
        <w:t xml:space="preserve">pisemny </w:t>
      </w:r>
      <w:r w:rsidRPr="005438E8">
        <w:rPr>
          <w:rFonts w:ascii="Times New Roman" w:eastAsia="Times New Roman" w:hAnsi="Times New Roman" w:cs="Times New Roman"/>
          <w:sz w:val="24"/>
          <w:szCs w:val="24"/>
          <w:lang w:eastAsia="pl-PL"/>
        </w:rPr>
        <w:br/>
        <w:t xml:space="preserve">Adres: </w:t>
      </w:r>
      <w:r w:rsidRPr="005438E8">
        <w:rPr>
          <w:rFonts w:ascii="Times New Roman" w:eastAsia="Times New Roman" w:hAnsi="Times New Roman" w:cs="Times New Roman"/>
          <w:sz w:val="24"/>
          <w:szCs w:val="24"/>
          <w:lang w:eastAsia="pl-PL"/>
        </w:rPr>
        <w:br/>
        <w:t xml:space="preserve">Wojewódzki Podkarpacki Szpital Psychiatryczny im. prof. Eugeniusza Brzezickiego w Żurawicy 37-710, ul. Różana 9, (budynek Administracji nr 15, pokój nr 10 – Sekretariat Szpitala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b/>
          <w:bCs/>
          <w:sz w:val="27"/>
          <w:szCs w:val="27"/>
          <w:lang w:eastAsia="pl-PL"/>
        </w:rPr>
      </w:pPr>
      <w:r w:rsidRPr="005438E8">
        <w:rPr>
          <w:rFonts w:ascii="Times New Roman" w:eastAsia="Times New Roman" w:hAnsi="Times New Roman" w:cs="Times New Roman"/>
          <w:b/>
          <w:bCs/>
          <w:sz w:val="27"/>
          <w:szCs w:val="27"/>
          <w:u w:val="single"/>
          <w:lang w:eastAsia="pl-PL"/>
        </w:rPr>
        <w:t xml:space="preserve">SEKCJA II: PRZEDMIOT ZAMÓWIENIA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II.1) Nazwa nadana zamówieniu przez zamawiającego: </w:t>
      </w:r>
      <w:r w:rsidRPr="005438E8">
        <w:rPr>
          <w:rFonts w:ascii="Times New Roman" w:eastAsia="Times New Roman" w:hAnsi="Times New Roman" w:cs="Times New Roman"/>
          <w:sz w:val="24"/>
          <w:szCs w:val="24"/>
          <w:lang w:eastAsia="pl-PL"/>
        </w:rPr>
        <w:t xml:space="preserve">Dostawę artykułów spożywczych, mięsa i wędlin, produktów mleczarskich, pieczywa, wyrobów garmażeryjnych i jaj kurzych dla Wojewódzkiego Podkarpackiego Szpitala Psychiatrycznego im. prof. Eugeniusza Brzezickiego w Żurawicy.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Numer referencyjny: </w:t>
      </w:r>
      <w:r w:rsidRPr="005438E8">
        <w:rPr>
          <w:rFonts w:ascii="Times New Roman" w:eastAsia="Times New Roman" w:hAnsi="Times New Roman" w:cs="Times New Roman"/>
          <w:sz w:val="24"/>
          <w:szCs w:val="24"/>
          <w:lang w:eastAsia="pl-PL"/>
        </w:rPr>
        <w:t xml:space="preserve">WPSP. DZP- 383/8/2019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438E8" w:rsidRPr="005438E8" w:rsidRDefault="005438E8" w:rsidP="005438E8">
      <w:pPr>
        <w:spacing w:after="0" w:line="450" w:lineRule="atLeast"/>
        <w:jc w:val="both"/>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II.2) Rodzaj zamówienia: </w:t>
      </w:r>
      <w:r w:rsidRPr="005438E8">
        <w:rPr>
          <w:rFonts w:ascii="Times New Roman" w:eastAsia="Times New Roman" w:hAnsi="Times New Roman" w:cs="Times New Roman"/>
          <w:sz w:val="24"/>
          <w:szCs w:val="24"/>
          <w:lang w:eastAsia="pl-PL"/>
        </w:rPr>
        <w:t xml:space="preserve">Dostawy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II.3) Informacja o możliwości składania ofert częściowych</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Zamówienie podzielone jest na części: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Tak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Oferty lub wnioski o dopuszczenie do udziału w postępowaniu można składać w odniesieniu do:</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wszystkich części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II.4)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438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438E8">
        <w:rPr>
          <w:rFonts w:ascii="Times New Roman" w:eastAsia="Times New Roman" w:hAnsi="Times New Roman" w:cs="Times New Roman"/>
          <w:sz w:val="24"/>
          <w:szCs w:val="24"/>
          <w:lang w:eastAsia="pl-PL"/>
        </w:rPr>
        <w:t xml:space="preserve">1. Przedmiotem zamówienia jest dostawa artykułów spożywczych, mięsa i wędlin, produktów mleczarskich, pieczywa, wyrobów garmażeryjnych i jaj kurzych do magazynu żywnościowego Wojewódzkiego Podkarpackiego Szpitala Psychiatrycznego im. prof. Eugeniusza Brzezickiego w Żurawicy przy ul. Różana 9. 2.Dostawa produktów do magazynu żywnościowego Zamawiającego odbywać się będzie na podstawie przyjęcia magazynowego przez magazyniera, który potwierdzi odbiór towaru własnoręcznym podpisem na fakturze Wykonawcy. 3. Szczegółowy opis przedmiotu zamówienia został określony w wykazie asortymentowo ilościowo-cenowym, stanowiącym załącznik nr 2 do SIWZ wraz z częściami od nr 1 do nr 13. 4. Zawarte w załączniku nr 2 wykazy asortymentowo-ilościowe zawierają orientacyjne ilości dostaw artykułów spożywczych, mięsa i wędlin, produktów mleczarskich, pieczywa, wyrobów garmażeryjnych, jaj kurzych i nie stanowią ze strony zamawiającego zobowiązania do ich zamówienia w podanej ilości.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II.5) Główny kod CPV: </w:t>
      </w:r>
      <w:r w:rsidRPr="005438E8">
        <w:rPr>
          <w:rFonts w:ascii="Times New Roman" w:eastAsia="Times New Roman" w:hAnsi="Times New Roman" w:cs="Times New Roman"/>
          <w:sz w:val="24"/>
          <w:szCs w:val="24"/>
          <w:lang w:eastAsia="pl-PL"/>
        </w:rPr>
        <w:t xml:space="preserve">15200000-0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Dodatkowe kody CPV:</w:t>
      </w:r>
      <w:r w:rsidRPr="005438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Kod CPV</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15211000-0</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15235000-4</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15411100-3</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15412200-1</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15431100-9</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15613300-1</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15851000-8</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15891400-4</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15871250-1</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15871230-5</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15891400-4</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15891410-7</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15891900-9</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15110000-2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15113000-3</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15114000-0</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15131120-2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15131410-2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15110000-2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15891900-9</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15110000-2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15113000-3</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15131120-2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15131410-2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15110000-2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15113000-3</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15114000-0</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15131120-2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15131410-2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15112000-6</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15131135-0</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15131310-1</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15131310-1</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15511000-3</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15512000-0</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15530000-2</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15542100-0</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15544000-3</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15551300-8</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15811000-6</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15894300-4</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II.6) Całkowita wartość zamówienia </w:t>
      </w:r>
      <w:r w:rsidRPr="005438E8">
        <w:rPr>
          <w:rFonts w:ascii="Times New Roman" w:eastAsia="Times New Roman" w:hAnsi="Times New Roman" w:cs="Times New Roman"/>
          <w:i/>
          <w:iCs/>
          <w:sz w:val="24"/>
          <w:szCs w:val="24"/>
          <w:lang w:eastAsia="pl-PL"/>
        </w:rPr>
        <w:t>(jeżeli zamawiający podaje informacje o wartości zamówienia)</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438E8">
        <w:rPr>
          <w:rFonts w:ascii="Times New Roman" w:eastAsia="Times New Roman" w:hAnsi="Times New Roman" w:cs="Times New Roman"/>
          <w:b/>
          <w:bCs/>
          <w:sz w:val="24"/>
          <w:szCs w:val="24"/>
          <w:lang w:eastAsia="pl-PL"/>
        </w:rPr>
        <w:t>Pzp</w:t>
      </w:r>
      <w:proofErr w:type="spellEnd"/>
      <w:r w:rsidRPr="005438E8">
        <w:rPr>
          <w:rFonts w:ascii="Times New Roman" w:eastAsia="Times New Roman" w:hAnsi="Times New Roman" w:cs="Times New Roman"/>
          <w:b/>
          <w:bCs/>
          <w:sz w:val="24"/>
          <w:szCs w:val="24"/>
          <w:lang w:eastAsia="pl-PL"/>
        </w:rPr>
        <w:t xml:space="preserve">: </w:t>
      </w: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438E8">
        <w:rPr>
          <w:rFonts w:ascii="Times New Roman" w:eastAsia="Times New Roman" w:hAnsi="Times New Roman" w:cs="Times New Roman"/>
          <w:sz w:val="24"/>
          <w:szCs w:val="24"/>
          <w:lang w:eastAsia="pl-PL"/>
        </w:rPr>
        <w:t>Pzp</w:t>
      </w:r>
      <w:proofErr w:type="spellEnd"/>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miesiącach:   </w:t>
      </w:r>
      <w:r w:rsidRPr="005438E8">
        <w:rPr>
          <w:rFonts w:ascii="Times New Roman" w:eastAsia="Times New Roman" w:hAnsi="Times New Roman" w:cs="Times New Roman"/>
          <w:i/>
          <w:iCs/>
          <w:sz w:val="24"/>
          <w:szCs w:val="24"/>
          <w:lang w:eastAsia="pl-PL"/>
        </w:rPr>
        <w:t xml:space="preserve"> lub </w:t>
      </w:r>
      <w:r w:rsidRPr="005438E8">
        <w:rPr>
          <w:rFonts w:ascii="Times New Roman" w:eastAsia="Times New Roman" w:hAnsi="Times New Roman" w:cs="Times New Roman"/>
          <w:b/>
          <w:bCs/>
          <w:sz w:val="24"/>
          <w:szCs w:val="24"/>
          <w:lang w:eastAsia="pl-PL"/>
        </w:rPr>
        <w:t>dniach:</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i/>
          <w:iCs/>
          <w:sz w:val="24"/>
          <w:szCs w:val="24"/>
          <w:lang w:eastAsia="pl-PL"/>
        </w:rPr>
        <w:t>lub</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data rozpoczęcia: </w:t>
      </w:r>
      <w:r w:rsidRPr="005438E8">
        <w:rPr>
          <w:rFonts w:ascii="Times New Roman" w:eastAsia="Times New Roman" w:hAnsi="Times New Roman" w:cs="Times New Roman"/>
          <w:sz w:val="24"/>
          <w:szCs w:val="24"/>
          <w:lang w:eastAsia="pl-PL"/>
        </w:rPr>
        <w:t> </w:t>
      </w:r>
      <w:r w:rsidRPr="005438E8">
        <w:rPr>
          <w:rFonts w:ascii="Times New Roman" w:eastAsia="Times New Roman" w:hAnsi="Times New Roman" w:cs="Times New Roman"/>
          <w:i/>
          <w:iCs/>
          <w:sz w:val="24"/>
          <w:szCs w:val="24"/>
          <w:lang w:eastAsia="pl-PL"/>
        </w:rPr>
        <w:t xml:space="preserve"> lub </w:t>
      </w:r>
      <w:r w:rsidRPr="005438E8">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Data zakończenia</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2020-12-31</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II.9) Informacje dodatkowe: </w:t>
      </w:r>
    </w:p>
    <w:p w:rsidR="005438E8" w:rsidRPr="005438E8" w:rsidRDefault="005438E8" w:rsidP="005438E8">
      <w:pPr>
        <w:spacing w:after="0" w:line="450" w:lineRule="atLeast"/>
        <w:rPr>
          <w:rFonts w:ascii="Times New Roman" w:eastAsia="Times New Roman" w:hAnsi="Times New Roman" w:cs="Times New Roman"/>
          <w:b/>
          <w:bCs/>
          <w:sz w:val="27"/>
          <w:szCs w:val="27"/>
          <w:lang w:eastAsia="pl-PL"/>
        </w:rPr>
      </w:pPr>
      <w:r w:rsidRPr="005438E8">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III.1) WARUNKI UDZIAŁU W POSTĘPOWANIU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Określenie warunków: Zamawiający odstępuje od określenia warunków udziału w postępowaniu. </w:t>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III.1.2) Sytuacja finansowa lub ekonomiczna </w:t>
      </w:r>
      <w:r w:rsidRPr="005438E8">
        <w:rPr>
          <w:rFonts w:ascii="Times New Roman" w:eastAsia="Times New Roman" w:hAnsi="Times New Roman" w:cs="Times New Roman"/>
          <w:sz w:val="24"/>
          <w:szCs w:val="24"/>
          <w:lang w:eastAsia="pl-PL"/>
        </w:rPr>
        <w:br/>
        <w:t xml:space="preserve">Określenie warunków: Zamawiający odstępuje od określenia warunków udziału w postępowaniu. </w:t>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III.1.3) Zdolność techniczna lub zawodowa </w:t>
      </w:r>
      <w:r w:rsidRPr="005438E8">
        <w:rPr>
          <w:rFonts w:ascii="Times New Roman" w:eastAsia="Times New Roman" w:hAnsi="Times New Roman" w:cs="Times New Roman"/>
          <w:sz w:val="24"/>
          <w:szCs w:val="24"/>
          <w:lang w:eastAsia="pl-PL"/>
        </w:rPr>
        <w:br/>
        <w:t xml:space="preserve">Określenie warunków: </w:t>
      </w:r>
      <w:r w:rsidRPr="005438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438E8">
        <w:rPr>
          <w:rFonts w:ascii="Times New Roman" w:eastAsia="Times New Roman" w:hAnsi="Times New Roman" w:cs="Times New Roman"/>
          <w:sz w:val="24"/>
          <w:szCs w:val="24"/>
          <w:lang w:eastAsia="pl-PL"/>
        </w:rPr>
        <w:br/>
        <w:t xml:space="preserve">Informacje dodatkowe: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III.2) PODSTAWY WYKLUCZENIA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438E8">
        <w:rPr>
          <w:rFonts w:ascii="Times New Roman" w:eastAsia="Times New Roman" w:hAnsi="Times New Roman" w:cs="Times New Roman"/>
          <w:b/>
          <w:bCs/>
          <w:sz w:val="24"/>
          <w:szCs w:val="24"/>
          <w:lang w:eastAsia="pl-PL"/>
        </w:rPr>
        <w:t>Pzp</w:t>
      </w:r>
      <w:proofErr w:type="spellEnd"/>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438E8">
        <w:rPr>
          <w:rFonts w:ascii="Times New Roman" w:eastAsia="Times New Roman" w:hAnsi="Times New Roman" w:cs="Times New Roman"/>
          <w:b/>
          <w:bCs/>
          <w:sz w:val="24"/>
          <w:szCs w:val="24"/>
          <w:lang w:eastAsia="pl-PL"/>
        </w:rPr>
        <w:t>Pzp</w:t>
      </w:r>
      <w:proofErr w:type="spellEnd"/>
      <w:r w:rsidRPr="005438E8">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438E8">
        <w:rPr>
          <w:rFonts w:ascii="Times New Roman" w:eastAsia="Times New Roman" w:hAnsi="Times New Roman" w:cs="Times New Roman"/>
          <w:sz w:val="24"/>
          <w:szCs w:val="24"/>
          <w:lang w:eastAsia="pl-PL"/>
        </w:rPr>
        <w:t>Pzp</w:t>
      </w:r>
      <w:proofErr w:type="spellEnd"/>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438E8">
        <w:rPr>
          <w:rFonts w:ascii="Times New Roman" w:eastAsia="Times New Roman" w:hAnsi="Times New Roman" w:cs="Times New Roman"/>
          <w:sz w:val="24"/>
          <w:szCs w:val="24"/>
          <w:lang w:eastAsia="pl-PL"/>
        </w:rPr>
        <w:br/>
        <w:t xml:space="preserve">Tak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Oświadczenie o spełnianiu kryteriów selekcji </w:t>
      </w:r>
      <w:r w:rsidRPr="005438E8">
        <w:rPr>
          <w:rFonts w:ascii="Times New Roman" w:eastAsia="Times New Roman" w:hAnsi="Times New Roman" w:cs="Times New Roman"/>
          <w:sz w:val="24"/>
          <w:szCs w:val="24"/>
          <w:lang w:eastAsia="pl-PL"/>
        </w:rPr>
        <w:br/>
        <w:t xml:space="preserve">Nie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III.5.1) W ZAKRESIE SPEŁNIANIA WARUNKÓW UDZIAŁU W POSTĘPOWANIU:</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III.5.2) W ZAKRESIE KRYTERIÓW SELEKCJI:</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1.Aktualna decyzja lub zaświadczenie właściwego organu nadzoru sanitarnego stwierdzającego objęcie nadzorem sanitarnym lub dopuszczenie do obrotu handlowego produktów oferowanych przez Wykonawcę w jego ofercie. 2.W przypadku kiedy zaoferowane wyroby będą budzić wątpliwości Zamawiającego, co do ich zgodności z szczegółowym opisem w załączniku Nr 2 - Część 8 poz. 5 - hamburgery z kurczaka, Zamawiający zastrzega prawo żądania wyciągu z Zakładowej Księgi HACCP szczegółowego opisu przedmiotu zamówienia na które Wykonawca składa ofertę.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III.7) INNE DOKUMENTY NIE WYMIENIONE W pkt III.3) - III.6)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1. Formularz oferty (wg dołączonego wzoru stanowiącego załącznik Nr 3 do SIWZ), 2. Wypełniony formularz asortymentowo ilościowo-cenowy w części dotyczącej oferowanych produktów, stanowiących załącznik Nr 2 wraz z częściami 1 ÷ 13 do SIWZ. </w:t>
      </w:r>
    </w:p>
    <w:p w:rsidR="005438E8" w:rsidRPr="005438E8" w:rsidRDefault="005438E8" w:rsidP="005438E8">
      <w:pPr>
        <w:spacing w:after="0" w:line="450" w:lineRule="atLeast"/>
        <w:rPr>
          <w:rFonts w:ascii="Times New Roman" w:eastAsia="Times New Roman" w:hAnsi="Times New Roman" w:cs="Times New Roman"/>
          <w:b/>
          <w:bCs/>
          <w:sz w:val="27"/>
          <w:szCs w:val="27"/>
          <w:lang w:eastAsia="pl-PL"/>
        </w:rPr>
      </w:pPr>
      <w:r w:rsidRPr="005438E8">
        <w:rPr>
          <w:rFonts w:ascii="Times New Roman" w:eastAsia="Times New Roman" w:hAnsi="Times New Roman" w:cs="Times New Roman"/>
          <w:b/>
          <w:bCs/>
          <w:sz w:val="27"/>
          <w:szCs w:val="27"/>
          <w:u w:val="single"/>
          <w:lang w:eastAsia="pl-PL"/>
        </w:rPr>
        <w:t xml:space="preserve">SEKCJA IV: PROCEDURA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IV.1) OPIS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IV.1.1) Tryb udzielenia zamówienia: </w:t>
      </w:r>
      <w:r w:rsidRPr="005438E8">
        <w:rPr>
          <w:rFonts w:ascii="Times New Roman" w:eastAsia="Times New Roman" w:hAnsi="Times New Roman" w:cs="Times New Roman"/>
          <w:sz w:val="24"/>
          <w:szCs w:val="24"/>
          <w:lang w:eastAsia="pl-PL"/>
        </w:rPr>
        <w:t xml:space="preserve">Przetarg nieograniczony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IV.1.2) Zamawiający żąda wniesienia wadium:</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Informacja na temat wadium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IV.1.3) Przewiduje się udzielenie zaliczek na poczet wykonania zamówienia:</w:t>
      </w:r>
      <w:r w:rsidRPr="005438E8">
        <w:rPr>
          <w:rFonts w:ascii="Times New Roman" w:eastAsia="Times New Roman" w:hAnsi="Times New Roman" w:cs="Times New Roman"/>
          <w:sz w:val="24"/>
          <w:szCs w:val="24"/>
          <w:lang w:eastAsia="pl-PL"/>
        </w:rPr>
        <w:t xml:space="preserv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Należy podać informacje na temat udzielania zaliczek: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438E8">
        <w:rPr>
          <w:rFonts w:ascii="Times New Roman" w:eastAsia="Times New Roman" w:hAnsi="Times New Roman" w:cs="Times New Roman"/>
          <w:sz w:val="24"/>
          <w:szCs w:val="24"/>
          <w:lang w:eastAsia="pl-PL"/>
        </w:rPr>
        <w:br/>
        <w:t xml:space="preserve">Nie </w:t>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IV.1.5.) Wymaga się złożenia oferty wariantowej: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t xml:space="preserve">Dopuszcza się złożenie oferty wariantowej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Liczba wykonawców   </w:t>
      </w:r>
      <w:r w:rsidRPr="005438E8">
        <w:rPr>
          <w:rFonts w:ascii="Times New Roman" w:eastAsia="Times New Roman" w:hAnsi="Times New Roman" w:cs="Times New Roman"/>
          <w:sz w:val="24"/>
          <w:szCs w:val="24"/>
          <w:lang w:eastAsia="pl-PL"/>
        </w:rPr>
        <w:br/>
        <w:t xml:space="preserve">Przewidywana minimalna liczba wykonawców </w:t>
      </w:r>
      <w:r w:rsidRPr="005438E8">
        <w:rPr>
          <w:rFonts w:ascii="Times New Roman" w:eastAsia="Times New Roman" w:hAnsi="Times New Roman" w:cs="Times New Roman"/>
          <w:sz w:val="24"/>
          <w:szCs w:val="24"/>
          <w:lang w:eastAsia="pl-PL"/>
        </w:rPr>
        <w:br/>
        <w:t xml:space="preserve">Maksymalna liczba wykonawców   </w:t>
      </w:r>
      <w:r w:rsidRPr="005438E8">
        <w:rPr>
          <w:rFonts w:ascii="Times New Roman" w:eastAsia="Times New Roman" w:hAnsi="Times New Roman" w:cs="Times New Roman"/>
          <w:sz w:val="24"/>
          <w:szCs w:val="24"/>
          <w:lang w:eastAsia="pl-PL"/>
        </w:rPr>
        <w:br/>
        <w:t xml:space="preserve">Kryteria selekcji wykonawców: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IV.1.7) Informacje na temat umowy ramowej lub dynamicznego systemu zakupów: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Umowa ramowa będzie zawarta: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Czy przewiduje się ograniczenie liczby uczestników umowy ramowej: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Przewidziana maksymalna liczba uczestników umowy ramowej: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Zamówienie obejmuje ustanowienie dynamicznego systemu zakupów: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IV.1.8) Aukcja elektroniczna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Przewidziane jest przeprowadzenie aukcji elektronicznej </w:t>
      </w:r>
      <w:r w:rsidRPr="005438E8">
        <w:rPr>
          <w:rFonts w:ascii="Times New Roman" w:eastAsia="Times New Roman" w:hAnsi="Times New Roman" w:cs="Times New Roman"/>
          <w:i/>
          <w:iCs/>
          <w:sz w:val="24"/>
          <w:szCs w:val="24"/>
          <w:lang w:eastAsia="pl-PL"/>
        </w:rPr>
        <w:t xml:space="preserve">(przetarg nieograniczony, przetarg ograniczony, negocjacje z ogłoszeniem) </w:t>
      </w:r>
      <w:r w:rsidRPr="005438E8">
        <w:rPr>
          <w:rFonts w:ascii="Times New Roman" w:eastAsia="Times New Roman" w:hAnsi="Times New Roman" w:cs="Times New Roman"/>
          <w:sz w:val="24"/>
          <w:szCs w:val="24"/>
          <w:lang w:eastAsia="pl-PL"/>
        </w:rPr>
        <w:t xml:space="preserve">Nie </w:t>
      </w:r>
      <w:r w:rsidRPr="005438E8">
        <w:rPr>
          <w:rFonts w:ascii="Times New Roman" w:eastAsia="Times New Roman" w:hAnsi="Times New Roman" w:cs="Times New Roman"/>
          <w:sz w:val="24"/>
          <w:szCs w:val="24"/>
          <w:lang w:eastAsia="pl-PL"/>
        </w:rPr>
        <w:br/>
        <w:t xml:space="preserve">Należy podać adres strony internetowej, na której aukcja będzie prowadzona: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438E8">
        <w:rPr>
          <w:rFonts w:ascii="Times New Roman" w:eastAsia="Times New Roman" w:hAnsi="Times New Roman" w:cs="Times New Roman"/>
          <w:sz w:val="24"/>
          <w:szCs w:val="24"/>
          <w:lang w:eastAsia="pl-PL"/>
        </w:rPr>
        <w:br/>
        <w:t xml:space="preserve">Informacje dotyczące przebiegu aukcji elektronicznej: </w:t>
      </w:r>
      <w:r w:rsidRPr="005438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438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438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5438E8">
        <w:rPr>
          <w:rFonts w:ascii="Times New Roman" w:eastAsia="Times New Roman" w:hAnsi="Times New Roman" w:cs="Times New Roman"/>
          <w:sz w:val="24"/>
          <w:szCs w:val="24"/>
          <w:lang w:eastAsia="pl-PL"/>
        </w:rPr>
        <w:br/>
        <w:t xml:space="preserve">Informacje o liczbie etapów aukcji elektronicznej i czasie ich trwania: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t xml:space="preserve">Czas trwania: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438E8">
        <w:rPr>
          <w:rFonts w:ascii="Times New Roman" w:eastAsia="Times New Roman" w:hAnsi="Times New Roman" w:cs="Times New Roman"/>
          <w:sz w:val="24"/>
          <w:szCs w:val="24"/>
          <w:lang w:eastAsia="pl-PL"/>
        </w:rPr>
        <w:br/>
        <w:t xml:space="preserve">Warunki zamknięcia aukcji elektronicznej: </w:t>
      </w:r>
      <w:r w:rsidRPr="005438E8">
        <w:rPr>
          <w:rFonts w:ascii="Times New Roman" w:eastAsia="Times New Roman" w:hAnsi="Times New Roman" w:cs="Times New Roman"/>
          <w:sz w:val="24"/>
          <w:szCs w:val="24"/>
          <w:lang w:eastAsia="pl-PL"/>
        </w:rPr>
        <w:br/>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IV.2) KRYTERIA OCENY OFERT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IV.2.1) Kryteria oceny ofert: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IV.2.2) Kryteria</w:t>
      </w:r>
      <w:r w:rsidRPr="005438E8">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438E8">
        <w:rPr>
          <w:rFonts w:ascii="Times New Roman" w:eastAsia="Times New Roman" w:hAnsi="Times New Roman" w:cs="Times New Roman"/>
          <w:b/>
          <w:bCs/>
          <w:sz w:val="24"/>
          <w:szCs w:val="24"/>
          <w:lang w:eastAsia="pl-PL"/>
        </w:rPr>
        <w:t>Pzp</w:t>
      </w:r>
      <w:proofErr w:type="spellEnd"/>
      <w:r w:rsidRPr="005438E8">
        <w:rPr>
          <w:rFonts w:ascii="Times New Roman" w:eastAsia="Times New Roman" w:hAnsi="Times New Roman" w:cs="Times New Roman"/>
          <w:b/>
          <w:bCs/>
          <w:sz w:val="24"/>
          <w:szCs w:val="24"/>
          <w:lang w:eastAsia="pl-PL"/>
        </w:rPr>
        <w:t xml:space="preserve"> </w:t>
      </w:r>
      <w:r w:rsidRPr="005438E8">
        <w:rPr>
          <w:rFonts w:ascii="Times New Roman" w:eastAsia="Times New Roman" w:hAnsi="Times New Roman" w:cs="Times New Roman"/>
          <w:sz w:val="24"/>
          <w:szCs w:val="24"/>
          <w:lang w:eastAsia="pl-PL"/>
        </w:rPr>
        <w:t xml:space="preserve">(przetarg nieograniczony)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IV.3) Negocjacje z ogłoszeniem, dialog konkurencyjny, partnerstwo innowacyjne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IV.3.1) Informacje na temat negocjacji z ogłoszeniem</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Minimalne wymagania, które muszą spełniać wszystkie oferty: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438E8">
        <w:rPr>
          <w:rFonts w:ascii="Times New Roman" w:eastAsia="Times New Roman" w:hAnsi="Times New Roman" w:cs="Times New Roman"/>
          <w:sz w:val="24"/>
          <w:szCs w:val="24"/>
          <w:lang w:eastAsia="pl-PL"/>
        </w:rPr>
        <w:br/>
        <w:t xml:space="preserve">Przewidziany jest podział negocjacji na etapy w celu ograniczenia liczby ofert: </w:t>
      </w:r>
      <w:r w:rsidRPr="005438E8">
        <w:rPr>
          <w:rFonts w:ascii="Times New Roman" w:eastAsia="Times New Roman" w:hAnsi="Times New Roman" w:cs="Times New Roman"/>
          <w:sz w:val="24"/>
          <w:szCs w:val="24"/>
          <w:lang w:eastAsia="pl-PL"/>
        </w:rPr>
        <w:br/>
        <w:t xml:space="preserve">Należy podać informacje na temat etapów negocjacji (w tym liczbę etapów):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IV.3.2) Informacje na temat dialogu konkurencyjnego</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Wstępny harmonogram postępowania: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Podział dialogu na etapy w celu ograniczenia liczby rozwiązań: </w:t>
      </w:r>
      <w:r w:rsidRPr="005438E8">
        <w:rPr>
          <w:rFonts w:ascii="Times New Roman" w:eastAsia="Times New Roman" w:hAnsi="Times New Roman" w:cs="Times New Roman"/>
          <w:sz w:val="24"/>
          <w:szCs w:val="24"/>
          <w:lang w:eastAsia="pl-PL"/>
        </w:rPr>
        <w:br/>
        <w:t xml:space="preserve">Należy podać informacje na temat etapów dialogu: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IV.3.3) Informacje na temat partnerstwa innowacyjnego</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Informacje dodatkowe: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IV.4) Licytacja elektroniczna </w:t>
      </w:r>
      <w:r w:rsidRPr="005438E8">
        <w:rPr>
          <w:rFonts w:ascii="Times New Roman" w:eastAsia="Times New Roman" w:hAnsi="Times New Roman" w:cs="Times New Roman"/>
          <w:sz w:val="24"/>
          <w:szCs w:val="24"/>
          <w:lang w:eastAsia="pl-PL"/>
        </w:rPr>
        <w:br/>
        <w:t xml:space="preserve">Adres strony internetowej, na której będzie prowadzona licytacja elektroniczna: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Informacje o liczbie etapów licytacji elektronicznej i czasie ich trwania: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Czas trwania: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Termin składania wniosków o dopuszczenie do udziału w licytacji elektronicznej: </w:t>
      </w:r>
      <w:r w:rsidRPr="005438E8">
        <w:rPr>
          <w:rFonts w:ascii="Times New Roman" w:eastAsia="Times New Roman" w:hAnsi="Times New Roman" w:cs="Times New Roman"/>
          <w:sz w:val="24"/>
          <w:szCs w:val="24"/>
          <w:lang w:eastAsia="pl-PL"/>
        </w:rPr>
        <w:br/>
        <w:t xml:space="preserve">Data: godzina: </w:t>
      </w:r>
      <w:r w:rsidRPr="005438E8">
        <w:rPr>
          <w:rFonts w:ascii="Times New Roman" w:eastAsia="Times New Roman" w:hAnsi="Times New Roman" w:cs="Times New Roman"/>
          <w:sz w:val="24"/>
          <w:szCs w:val="24"/>
          <w:lang w:eastAsia="pl-PL"/>
        </w:rPr>
        <w:br/>
        <w:t xml:space="preserve">Termin otwarcia licytacji elektronicznej: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Termin i warunki zamknięcia licytacji elektronicznej: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t xml:space="preserve">Wymagania dotyczące zabezpieczenia należytego wykonania umowy: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t xml:space="preserve">Informacje dodatkowe: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IV.5) ZMIANA UMOWY</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438E8">
        <w:rPr>
          <w:rFonts w:ascii="Times New Roman" w:eastAsia="Times New Roman" w:hAnsi="Times New Roman" w:cs="Times New Roman"/>
          <w:sz w:val="24"/>
          <w:szCs w:val="24"/>
          <w:lang w:eastAsia="pl-PL"/>
        </w:rPr>
        <w:t xml:space="preserve"> Nie </w:t>
      </w:r>
      <w:r w:rsidRPr="005438E8">
        <w:rPr>
          <w:rFonts w:ascii="Times New Roman" w:eastAsia="Times New Roman" w:hAnsi="Times New Roman" w:cs="Times New Roman"/>
          <w:sz w:val="24"/>
          <w:szCs w:val="24"/>
          <w:lang w:eastAsia="pl-PL"/>
        </w:rPr>
        <w:br/>
        <w:t xml:space="preserve">Należy wskazać zakres, charakter zmian oraz warunki wprowadzenia zmian: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IV.6) INFORMACJE ADMINISTRACYJNE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IV.6.1) Sposób udostępniania informacji o charakterze poufnym </w:t>
      </w:r>
      <w:r w:rsidRPr="005438E8">
        <w:rPr>
          <w:rFonts w:ascii="Times New Roman" w:eastAsia="Times New Roman" w:hAnsi="Times New Roman" w:cs="Times New Roman"/>
          <w:i/>
          <w:iCs/>
          <w:sz w:val="24"/>
          <w:szCs w:val="24"/>
          <w:lang w:eastAsia="pl-PL"/>
        </w:rPr>
        <w:t xml:space="preserve">(jeżeli dotyczy):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Środki służące ochronie informacji o charakterze poufnym</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438E8">
        <w:rPr>
          <w:rFonts w:ascii="Times New Roman" w:eastAsia="Times New Roman" w:hAnsi="Times New Roman" w:cs="Times New Roman"/>
          <w:sz w:val="24"/>
          <w:szCs w:val="24"/>
          <w:lang w:eastAsia="pl-PL"/>
        </w:rPr>
        <w:br/>
        <w:t xml:space="preserve">Data: 2019-11-20, godzina: 10:00, </w:t>
      </w:r>
      <w:r w:rsidRPr="005438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Wskazać powody: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438E8">
        <w:rPr>
          <w:rFonts w:ascii="Times New Roman" w:eastAsia="Times New Roman" w:hAnsi="Times New Roman" w:cs="Times New Roman"/>
          <w:sz w:val="24"/>
          <w:szCs w:val="24"/>
          <w:lang w:eastAsia="pl-PL"/>
        </w:rPr>
        <w:br/>
        <w:t xml:space="preserve">&gt; polski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IV.6.3) Termin związania ofertą: </w:t>
      </w:r>
      <w:r w:rsidRPr="005438E8">
        <w:rPr>
          <w:rFonts w:ascii="Times New Roman" w:eastAsia="Times New Roman" w:hAnsi="Times New Roman" w:cs="Times New Roman"/>
          <w:sz w:val="24"/>
          <w:szCs w:val="24"/>
          <w:lang w:eastAsia="pl-PL"/>
        </w:rPr>
        <w:t xml:space="preserve">do: okres w dniach: 30 (od ostatecznego terminu składania ofert)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IV.6.6) Informacje dodatkowe:</w:t>
      </w:r>
      <w:r w:rsidRPr="005438E8">
        <w:rPr>
          <w:rFonts w:ascii="Times New Roman" w:eastAsia="Times New Roman" w:hAnsi="Times New Roman" w:cs="Times New Roman"/>
          <w:sz w:val="24"/>
          <w:szCs w:val="24"/>
          <w:lang w:eastAsia="pl-PL"/>
        </w:rPr>
        <w:t xml:space="preserve"> </w:t>
      </w:r>
      <w:r w:rsidRPr="005438E8">
        <w:rPr>
          <w:rFonts w:ascii="Times New Roman" w:eastAsia="Times New Roman" w:hAnsi="Times New Roman" w:cs="Times New Roman"/>
          <w:sz w:val="24"/>
          <w:szCs w:val="24"/>
          <w:lang w:eastAsia="pl-PL"/>
        </w:rPr>
        <w:br/>
        <w:t xml:space="preserve">Klauzula informacyjna – Zamówienia Publiczne Informacja o przetwarzaniu danych osobowych i prawach z tym związanych W związku z art. 13 Rozporządzenia Parlamentu Europejskiego i Rady (UE) 2016/679 z dnia 27 kwietnia 2016roku w sprawie ochrony osób fizycznych w związku z przetwarzaniem danych osobowych i w sprawie swobodnego przepływu takich danych oraz uchylenia dyrektywy 95/46/WE – zwane również RODO (Dz. Urz. UE L 119 z 04.05.2016 r.), które obowiązuje od 25 maja 2018 r., informuje się o przetwarzaniu danych oraz prawach związanych z przetwarzaniem tych danych: Administrator Danych Administratorem danych osobowych Pani/Pana jest Wojewódzki Podkarpacki Szpital Psychiatryczny im. prof. Eugeniusza Brzezickiego w Żurawicy z siedzibą przy ul. Różana 9, 37-710 Żurawica, a jego obowiązki wykonuje Dyrektor WPSP w Żurawicy. Dane kontaktowe Inspektora Ochrony Danych Dane kontaktowe Inspektora Ochrony Danych, z którym można się skontaktować w każdej sprawie dotyczącej przetwarzania danych osobowych: e-mail: iod@wpsp.regiony.pl telefon kontaktowy: 16 672 30 03 wew. 336. Na jakiej podstawie i w jakim celu przetwarzamy Państwa dane? Pani/Pana dane osobowe mogą być przetwarzane na podstawie art. 6 ust.1 lit. c RODO - ,,przetwarzanie jest niezbędne do wypełnienia obowiązku prawnego ciążącego na administratorze” w związku z obowiązującymi przepisami prawa, w szczególności ustawy z dnia 29 stycznia 2004 r. Prawo Zamówień Publicznych (Dz. U. 2017 r. poz. 1579, 2018) – dalej zwaną ,,PZP” oraz ustawą z dnia 27 sierpnia 2009 r. o finansach publicznych, ustawą z dnia 23 kwietnia 1964 r. – Kodeks Cywilny, a w przypadku podpisania umowy: ustawą z dnia 29 sierpnia 1997 r. ordynacja podatkowa, ustawą z dnia 29 września 1994 r. o rachunkowości. Pani/Pana dane osobowe będą przetwarzane: - w celu związanym z postępowaniem o udzielenie zamówienia publicznego, - w celu rozpatrzenia oferty oraz podjęcia działań przed zawarciem ewentualnej umowy, a w przypadku wyboru oferty – w celu zawarcia i realizacji umowy, w tym wystawienia lub przyjmowania faktur, rachunków oraz prowadzenia sprawozdawczości finansowej. Obowiązek podania danych osobowych, które Pani/Pana bezpośrednio dotyczą jest wymogiem ustawowym. Konsekwencje niepodania określonych danych wynikają z PZP, mogą skutkować brakiem możliwości rozpatrzenia oferty oraz zawarcia ewentualnej umowy. Komu możemy przekazywać Państwa dane? Dane mogą być udostępniane innym podmiotom lub organom upoważnionym na podstawie przepisów prawa. Szpital nie zamierza przekazywać danych do państwa trzeciego lub organizacji międzynarodowych. Ile czasu będziemy przechowywać Państwa dane? Podane dane osobowe Pani/Pana będą przechowywane przez okres wynikający z art. 97 ust. 1 ustawy PZP od dnia zakończenia postępowania o udzielenie zamówienia. W przypadku przekroczenia okresu wynikającego z art. 97 ust. 1 PZP, okres przechowywania obejmuje cały czas trwania umowy. Dane osobowe nie będą podlegać zautomatyzowanemu podejmowaniu decyzji lub profilowaniu. Prawa związane z przetwarzaniem danych Ma Pani/Pan prawo do dostępu do treści swoich danych osobowych, ich sprostowania, a także usunięcia lub ograniczenia przetwarzania, w sytuacjach przewidzianych przepisami RODO. Ma Pani/Pan prawo do wniesienia skargi do organu nadzorczego – Prezesa Urzędu Ochrony Danych Osobowych w zakresie przepisów o ochronie danych osobowych, że przetwarzanie Pani/Pana danych osobowych narusza przepisy RODO. </w:t>
      </w:r>
    </w:p>
    <w:p w:rsidR="005438E8" w:rsidRPr="005438E8" w:rsidRDefault="005438E8" w:rsidP="005438E8">
      <w:pPr>
        <w:spacing w:after="0" w:line="450" w:lineRule="atLeast"/>
        <w:jc w:val="center"/>
        <w:rPr>
          <w:rFonts w:ascii="Times New Roman" w:eastAsia="Times New Roman" w:hAnsi="Times New Roman" w:cs="Times New Roman"/>
          <w:b/>
          <w:bCs/>
          <w:sz w:val="27"/>
          <w:szCs w:val="27"/>
          <w:lang w:eastAsia="pl-PL"/>
        </w:rPr>
      </w:pPr>
      <w:r w:rsidRPr="005438E8">
        <w:rPr>
          <w:rFonts w:ascii="Times New Roman" w:eastAsia="Times New Roman" w:hAnsi="Times New Roman" w:cs="Times New Roman"/>
          <w:b/>
          <w:bCs/>
          <w:sz w:val="27"/>
          <w:szCs w:val="27"/>
          <w:u w:val="single"/>
          <w:lang w:eastAsia="pl-PL"/>
        </w:rPr>
        <w:t xml:space="preserve">ZAŁĄCZNIK I - INFORMACJE DOTYCZĄCE OFERT CZĘŚCIOWYCH </w:t>
      </w: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p>
    <w:p w:rsidR="005438E8" w:rsidRPr="005438E8" w:rsidRDefault="005438E8" w:rsidP="005438E8">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61"/>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Ryby przetworzone i konserwowe </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15200000-0, 15211000-0, 15235000-4</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061"/>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2</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Olej roślinny, tłuszcze roślinne </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15411100-3, 15412200-1, 15431100-9</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22"/>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3</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Produkty rolnictwa </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15613300-1, 15851000-8, 15614100-6</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8"/>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4</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Różne produkty spożywcze </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15891400-4, 15871250-1, 15871230-5, 15863000-5</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94"/>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5</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Warzywa mrożone</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15891410-7, 15891900-9</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75"/>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6</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Mięso</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15110000-2, 15113000-3, 15114000-0, 15131120-2, 15131410-2</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875"/>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7</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Wędliny i pasztety</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15110000-2, 15113000-3, 15114000-0, 15131120-2, 15131410-2</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455"/>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8</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Drób i wyroby drobiowe</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15112000-6, 15131135-0</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975"/>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9</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Pasztet mazowiecki</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 xml:space="preserve">15131310-1,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162"/>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Produkty mleczarskie </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15511000-3, 15512000-0, 15530000-2, 15542100-0, 15544000-3, 15551300-8</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975"/>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11</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Pieczywo i wyroby piekarskie </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15811000-6, 15811100-7, 15811200-8, 15831400-0</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2228"/>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12</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Wyroby garmażeryjne</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od nr 1 do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 xml:space="preserve">15894300-4,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300"/>
        <w:gridCol w:w="834"/>
        <w:gridCol w:w="1042"/>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Część nr: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13</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Nazwa: </w:t>
            </w:r>
          </w:p>
        </w:tc>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Jaja kurze </w:t>
            </w:r>
          </w:p>
        </w:tc>
      </w:tr>
    </w:tbl>
    <w:p w:rsidR="005438E8" w:rsidRPr="005438E8" w:rsidRDefault="005438E8" w:rsidP="005438E8">
      <w:pPr>
        <w:spacing w:after="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b/>
          <w:bCs/>
          <w:sz w:val="24"/>
          <w:szCs w:val="24"/>
          <w:lang w:eastAsia="pl-PL"/>
        </w:rPr>
        <w:t xml:space="preserve">1) Krótki opis przedmiotu zamówienia </w:t>
      </w:r>
      <w:r w:rsidRPr="005438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438E8">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438E8">
        <w:rPr>
          <w:rFonts w:ascii="Times New Roman" w:eastAsia="Times New Roman" w:hAnsi="Times New Roman" w:cs="Times New Roman"/>
          <w:b/>
          <w:bCs/>
          <w:sz w:val="24"/>
          <w:szCs w:val="24"/>
          <w:lang w:eastAsia="pl-PL"/>
        </w:rPr>
        <w:t>budowlane:</w:t>
      </w:r>
      <w:r w:rsidRPr="005438E8">
        <w:rPr>
          <w:rFonts w:ascii="Times New Roman" w:eastAsia="Times New Roman" w:hAnsi="Times New Roman" w:cs="Times New Roman"/>
          <w:sz w:val="24"/>
          <w:szCs w:val="24"/>
          <w:lang w:eastAsia="pl-PL"/>
        </w:rPr>
        <w:t>Szczegółowy</w:t>
      </w:r>
      <w:proofErr w:type="spellEnd"/>
      <w:r w:rsidRPr="005438E8">
        <w:rPr>
          <w:rFonts w:ascii="Times New Roman" w:eastAsia="Times New Roman" w:hAnsi="Times New Roman" w:cs="Times New Roman"/>
          <w:sz w:val="24"/>
          <w:szCs w:val="24"/>
          <w:lang w:eastAsia="pl-PL"/>
        </w:rPr>
        <w:t xml:space="preserve"> opis przedmiotu zamówienia został określony w wykazie asortymentowo ilościowo-cenowym, stanowiącym załącznik nr 2 do SIWZ wraz z częściami nr 13.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2) Wspólny Słownik Zamówień(CPV): </w:t>
      </w:r>
      <w:r w:rsidRPr="005438E8">
        <w:rPr>
          <w:rFonts w:ascii="Times New Roman" w:eastAsia="Times New Roman" w:hAnsi="Times New Roman" w:cs="Times New Roman"/>
          <w:sz w:val="24"/>
          <w:szCs w:val="24"/>
          <w:lang w:eastAsia="pl-PL"/>
        </w:rPr>
        <w:t xml:space="preserve">03142500-3,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3) Wartość części zamówienia(jeżeli zamawiający podaje informacje o wartości zamówienia):</w:t>
      </w:r>
      <w:r w:rsidRPr="005438E8">
        <w:rPr>
          <w:rFonts w:ascii="Times New Roman" w:eastAsia="Times New Roman" w:hAnsi="Times New Roman" w:cs="Times New Roman"/>
          <w:sz w:val="24"/>
          <w:szCs w:val="24"/>
          <w:lang w:eastAsia="pl-PL"/>
        </w:rPr>
        <w:br/>
        <w:t xml:space="preserve">Wartość bez VAT: </w:t>
      </w:r>
      <w:r w:rsidRPr="005438E8">
        <w:rPr>
          <w:rFonts w:ascii="Times New Roman" w:eastAsia="Times New Roman" w:hAnsi="Times New Roman" w:cs="Times New Roman"/>
          <w:sz w:val="24"/>
          <w:szCs w:val="24"/>
          <w:lang w:eastAsia="pl-PL"/>
        </w:rPr>
        <w:br/>
        <w:t xml:space="preserve">Waluta: </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4) Czas trwania lub termin wykonania: </w:t>
      </w:r>
      <w:r w:rsidRPr="005438E8">
        <w:rPr>
          <w:rFonts w:ascii="Times New Roman" w:eastAsia="Times New Roman" w:hAnsi="Times New Roman" w:cs="Times New Roman"/>
          <w:sz w:val="24"/>
          <w:szCs w:val="24"/>
          <w:lang w:eastAsia="pl-PL"/>
        </w:rPr>
        <w:br/>
        <w:t xml:space="preserve">okres w miesiącach: </w:t>
      </w:r>
      <w:r w:rsidRPr="005438E8">
        <w:rPr>
          <w:rFonts w:ascii="Times New Roman" w:eastAsia="Times New Roman" w:hAnsi="Times New Roman" w:cs="Times New Roman"/>
          <w:sz w:val="24"/>
          <w:szCs w:val="24"/>
          <w:lang w:eastAsia="pl-PL"/>
        </w:rPr>
        <w:br/>
        <w:t xml:space="preserve">okres w dniach: </w:t>
      </w:r>
      <w:r w:rsidRPr="005438E8">
        <w:rPr>
          <w:rFonts w:ascii="Times New Roman" w:eastAsia="Times New Roman" w:hAnsi="Times New Roman" w:cs="Times New Roman"/>
          <w:sz w:val="24"/>
          <w:szCs w:val="24"/>
          <w:lang w:eastAsia="pl-PL"/>
        </w:rPr>
        <w:br/>
        <w:t xml:space="preserve">data rozpoczęcia: </w:t>
      </w:r>
      <w:r w:rsidRPr="005438E8">
        <w:rPr>
          <w:rFonts w:ascii="Times New Roman" w:eastAsia="Times New Roman" w:hAnsi="Times New Roman" w:cs="Times New Roman"/>
          <w:sz w:val="24"/>
          <w:szCs w:val="24"/>
          <w:lang w:eastAsia="pl-PL"/>
        </w:rPr>
        <w:br/>
        <w:t>data zakończenia: 2020-12-31</w:t>
      </w: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Znaczenie</w:t>
            </w:r>
          </w:p>
        </w:tc>
      </w:tr>
      <w:tr w:rsidR="005438E8" w:rsidRPr="005438E8" w:rsidTr="005438E8">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 xml:space="preserve">Cena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t>100,00</w:t>
            </w:r>
          </w:p>
        </w:tc>
      </w:tr>
    </w:tbl>
    <w:p w:rsidR="005438E8" w:rsidRPr="005438E8" w:rsidRDefault="005438E8" w:rsidP="005438E8">
      <w:pPr>
        <w:spacing w:after="240" w:line="450" w:lineRule="atLeast"/>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br/>
      </w:r>
      <w:r w:rsidRPr="005438E8">
        <w:rPr>
          <w:rFonts w:ascii="Times New Roman" w:eastAsia="Times New Roman" w:hAnsi="Times New Roman" w:cs="Times New Roman"/>
          <w:b/>
          <w:bCs/>
          <w:sz w:val="24"/>
          <w:szCs w:val="24"/>
          <w:lang w:eastAsia="pl-PL"/>
        </w:rPr>
        <w:t>6) INFORMACJE DODATKOWE:</w:t>
      </w:r>
      <w:r w:rsidRPr="005438E8">
        <w:rPr>
          <w:rFonts w:ascii="Times New Roman" w:eastAsia="Times New Roman" w:hAnsi="Times New Roman" w:cs="Times New Roman"/>
          <w:sz w:val="24"/>
          <w:szCs w:val="24"/>
          <w:lang w:eastAsia="pl-PL"/>
        </w:rPr>
        <w:br/>
      </w:r>
    </w:p>
    <w:p w:rsidR="005438E8" w:rsidRPr="005438E8" w:rsidRDefault="005438E8" w:rsidP="005438E8">
      <w:pPr>
        <w:spacing w:after="240" w:line="450" w:lineRule="atLeast"/>
        <w:rPr>
          <w:rFonts w:ascii="Times New Roman" w:eastAsia="Times New Roman" w:hAnsi="Times New Roman" w:cs="Times New Roman"/>
          <w:sz w:val="24"/>
          <w:szCs w:val="24"/>
          <w:lang w:eastAsia="pl-PL"/>
        </w:rPr>
      </w:pPr>
    </w:p>
    <w:p w:rsidR="005438E8" w:rsidRPr="005438E8" w:rsidRDefault="005438E8" w:rsidP="005438E8">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338"/>
      </w:tblGrid>
      <w:tr w:rsidR="005438E8" w:rsidRPr="005438E8" w:rsidTr="005438E8">
        <w:trPr>
          <w:tblCellSpacing w:w="15" w:type="dxa"/>
        </w:trPr>
        <w:tc>
          <w:tcPr>
            <w:tcW w:w="0" w:type="auto"/>
            <w:vAlign w:val="center"/>
            <w:hideMark/>
          </w:tcPr>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object w:dxaOrig="1440" w:dyaOrig="1440">
                <v:shape id="_x0000_i1059" type="#_x0000_t75" style="width:62pt;height:20pt" o:ole="">
                  <v:imagedata r:id="rId14" o:title=""/>
                </v:shape>
                <w:control r:id="rId15" w:name="DefaultOcxName6" w:shapeid="_x0000_i1059"/>
              </w:object>
            </w:r>
          </w:p>
        </w:tc>
      </w:tr>
    </w:tbl>
    <w:p w:rsidR="005438E8" w:rsidRPr="005438E8" w:rsidRDefault="005438E8" w:rsidP="005438E8">
      <w:pPr>
        <w:spacing w:after="0" w:line="240" w:lineRule="auto"/>
        <w:rPr>
          <w:rFonts w:ascii="Times New Roman" w:eastAsia="Times New Roman" w:hAnsi="Times New Roman" w:cs="Times New Roman"/>
          <w:sz w:val="24"/>
          <w:szCs w:val="24"/>
          <w:lang w:eastAsia="pl-PL"/>
        </w:rPr>
      </w:pPr>
      <w:r w:rsidRPr="005438E8">
        <w:rPr>
          <w:rFonts w:ascii="Times New Roman" w:eastAsia="Times New Roman" w:hAnsi="Times New Roman" w:cs="Times New Roman"/>
          <w:sz w:val="24"/>
          <w:szCs w:val="24"/>
          <w:lang w:eastAsia="pl-PL"/>
        </w:rPr>
        <w:pict/>
      </w:r>
    </w:p>
    <w:p w:rsidR="005438E8" w:rsidRPr="005438E8" w:rsidRDefault="005438E8" w:rsidP="005438E8">
      <w:pPr>
        <w:pBdr>
          <w:top w:val="single" w:sz="6" w:space="1" w:color="auto"/>
        </w:pBdr>
        <w:spacing w:after="0" w:line="240" w:lineRule="auto"/>
        <w:jc w:val="center"/>
        <w:rPr>
          <w:rFonts w:ascii="Arial" w:eastAsia="Times New Roman" w:hAnsi="Arial" w:cs="Arial"/>
          <w:vanish/>
          <w:sz w:val="16"/>
          <w:szCs w:val="16"/>
          <w:lang w:eastAsia="pl-PL"/>
        </w:rPr>
      </w:pPr>
      <w:r w:rsidRPr="005438E8">
        <w:rPr>
          <w:rFonts w:ascii="Arial" w:eastAsia="Times New Roman" w:hAnsi="Arial" w:cs="Arial"/>
          <w:vanish/>
          <w:sz w:val="16"/>
          <w:szCs w:val="16"/>
          <w:lang w:eastAsia="pl-PL"/>
        </w:rPr>
        <w:t>Dół formularza</w:t>
      </w:r>
    </w:p>
    <w:p w:rsidR="00B30956" w:rsidRDefault="00B30956"/>
    <w:sectPr w:rsidR="00B309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8E8"/>
    <w:rsid w:val="005438E8"/>
    <w:rsid w:val="00B309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08DD03-58E5-4900-ACF1-B67E57FB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179296">
      <w:bodyDiv w:val="1"/>
      <w:marLeft w:val="0"/>
      <w:marRight w:val="0"/>
      <w:marTop w:val="0"/>
      <w:marBottom w:val="0"/>
      <w:divBdr>
        <w:top w:val="none" w:sz="0" w:space="0" w:color="auto"/>
        <w:left w:val="none" w:sz="0" w:space="0" w:color="auto"/>
        <w:bottom w:val="none" w:sz="0" w:space="0" w:color="auto"/>
        <w:right w:val="none" w:sz="0" w:space="0" w:color="auto"/>
      </w:divBdr>
      <w:divsChild>
        <w:div w:id="158157974">
          <w:marLeft w:val="0"/>
          <w:marRight w:val="0"/>
          <w:marTop w:val="0"/>
          <w:marBottom w:val="0"/>
          <w:divBdr>
            <w:top w:val="none" w:sz="0" w:space="0" w:color="auto"/>
            <w:left w:val="none" w:sz="0" w:space="0" w:color="auto"/>
            <w:bottom w:val="none" w:sz="0" w:space="0" w:color="auto"/>
            <w:right w:val="none" w:sz="0" w:space="0" w:color="auto"/>
          </w:divBdr>
        </w:div>
        <w:div w:id="956105391">
          <w:marLeft w:val="0"/>
          <w:marRight w:val="0"/>
          <w:marTop w:val="0"/>
          <w:marBottom w:val="0"/>
          <w:divBdr>
            <w:top w:val="none" w:sz="0" w:space="0" w:color="auto"/>
            <w:left w:val="none" w:sz="0" w:space="0" w:color="auto"/>
            <w:bottom w:val="none" w:sz="0" w:space="0" w:color="auto"/>
            <w:right w:val="none" w:sz="0" w:space="0" w:color="auto"/>
          </w:divBdr>
        </w:div>
        <w:div w:id="354966835">
          <w:marLeft w:val="0"/>
          <w:marRight w:val="0"/>
          <w:marTop w:val="0"/>
          <w:marBottom w:val="0"/>
          <w:divBdr>
            <w:top w:val="none" w:sz="0" w:space="0" w:color="auto"/>
            <w:left w:val="none" w:sz="0" w:space="0" w:color="auto"/>
            <w:bottom w:val="none" w:sz="0" w:space="0" w:color="auto"/>
            <w:right w:val="none" w:sz="0" w:space="0" w:color="auto"/>
          </w:divBdr>
          <w:divsChild>
            <w:div w:id="2099062763">
              <w:marLeft w:val="0"/>
              <w:marRight w:val="0"/>
              <w:marTop w:val="0"/>
              <w:marBottom w:val="0"/>
              <w:divBdr>
                <w:top w:val="none" w:sz="0" w:space="0" w:color="auto"/>
                <w:left w:val="none" w:sz="0" w:space="0" w:color="auto"/>
                <w:bottom w:val="none" w:sz="0" w:space="0" w:color="auto"/>
                <w:right w:val="none" w:sz="0" w:space="0" w:color="auto"/>
              </w:divBdr>
            </w:div>
            <w:div w:id="2094929951">
              <w:marLeft w:val="0"/>
              <w:marRight w:val="0"/>
              <w:marTop w:val="0"/>
              <w:marBottom w:val="0"/>
              <w:divBdr>
                <w:top w:val="none" w:sz="0" w:space="0" w:color="auto"/>
                <w:left w:val="none" w:sz="0" w:space="0" w:color="auto"/>
                <w:bottom w:val="none" w:sz="0" w:space="0" w:color="auto"/>
                <w:right w:val="none" w:sz="0" w:space="0" w:color="auto"/>
              </w:divBdr>
            </w:div>
            <w:div w:id="549727091">
              <w:marLeft w:val="0"/>
              <w:marRight w:val="0"/>
              <w:marTop w:val="0"/>
              <w:marBottom w:val="0"/>
              <w:divBdr>
                <w:top w:val="none" w:sz="0" w:space="0" w:color="auto"/>
                <w:left w:val="none" w:sz="0" w:space="0" w:color="auto"/>
                <w:bottom w:val="none" w:sz="0" w:space="0" w:color="auto"/>
                <w:right w:val="none" w:sz="0" w:space="0" w:color="auto"/>
              </w:divBdr>
              <w:divsChild>
                <w:div w:id="1507283454">
                  <w:marLeft w:val="0"/>
                  <w:marRight w:val="0"/>
                  <w:marTop w:val="0"/>
                  <w:marBottom w:val="0"/>
                  <w:divBdr>
                    <w:top w:val="none" w:sz="0" w:space="0" w:color="auto"/>
                    <w:left w:val="none" w:sz="0" w:space="0" w:color="auto"/>
                    <w:bottom w:val="none" w:sz="0" w:space="0" w:color="auto"/>
                    <w:right w:val="none" w:sz="0" w:space="0" w:color="auto"/>
                  </w:divBdr>
                </w:div>
              </w:divsChild>
            </w:div>
            <w:div w:id="1197498109">
              <w:marLeft w:val="0"/>
              <w:marRight w:val="0"/>
              <w:marTop w:val="0"/>
              <w:marBottom w:val="0"/>
              <w:divBdr>
                <w:top w:val="none" w:sz="0" w:space="0" w:color="auto"/>
                <w:left w:val="none" w:sz="0" w:space="0" w:color="auto"/>
                <w:bottom w:val="none" w:sz="0" w:space="0" w:color="auto"/>
                <w:right w:val="none" w:sz="0" w:space="0" w:color="auto"/>
              </w:divBdr>
              <w:divsChild>
                <w:div w:id="1792287081">
                  <w:marLeft w:val="0"/>
                  <w:marRight w:val="0"/>
                  <w:marTop w:val="0"/>
                  <w:marBottom w:val="0"/>
                  <w:divBdr>
                    <w:top w:val="none" w:sz="0" w:space="0" w:color="auto"/>
                    <w:left w:val="none" w:sz="0" w:space="0" w:color="auto"/>
                    <w:bottom w:val="none" w:sz="0" w:space="0" w:color="auto"/>
                    <w:right w:val="none" w:sz="0" w:space="0" w:color="auto"/>
                  </w:divBdr>
                </w:div>
              </w:divsChild>
            </w:div>
            <w:div w:id="1259414018">
              <w:marLeft w:val="0"/>
              <w:marRight w:val="0"/>
              <w:marTop w:val="0"/>
              <w:marBottom w:val="0"/>
              <w:divBdr>
                <w:top w:val="none" w:sz="0" w:space="0" w:color="auto"/>
                <w:left w:val="none" w:sz="0" w:space="0" w:color="auto"/>
                <w:bottom w:val="none" w:sz="0" w:space="0" w:color="auto"/>
                <w:right w:val="none" w:sz="0" w:space="0" w:color="auto"/>
              </w:divBdr>
              <w:divsChild>
                <w:div w:id="937524522">
                  <w:marLeft w:val="0"/>
                  <w:marRight w:val="0"/>
                  <w:marTop w:val="0"/>
                  <w:marBottom w:val="0"/>
                  <w:divBdr>
                    <w:top w:val="none" w:sz="0" w:space="0" w:color="auto"/>
                    <w:left w:val="none" w:sz="0" w:space="0" w:color="auto"/>
                    <w:bottom w:val="none" w:sz="0" w:space="0" w:color="auto"/>
                    <w:right w:val="none" w:sz="0" w:space="0" w:color="auto"/>
                  </w:divBdr>
                </w:div>
                <w:div w:id="1565337361">
                  <w:marLeft w:val="0"/>
                  <w:marRight w:val="0"/>
                  <w:marTop w:val="0"/>
                  <w:marBottom w:val="0"/>
                  <w:divBdr>
                    <w:top w:val="none" w:sz="0" w:space="0" w:color="auto"/>
                    <w:left w:val="none" w:sz="0" w:space="0" w:color="auto"/>
                    <w:bottom w:val="none" w:sz="0" w:space="0" w:color="auto"/>
                    <w:right w:val="none" w:sz="0" w:space="0" w:color="auto"/>
                  </w:divBdr>
                </w:div>
                <w:div w:id="1399784689">
                  <w:marLeft w:val="0"/>
                  <w:marRight w:val="0"/>
                  <w:marTop w:val="0"/>
                  <w:marBottom w:val="0"/>
                  <w:divBdr>
                    <w:top w:val="none" w:sz="0" w:space="0" w:color="auto"/>
                    <w:left w:val="none" w:sz="0" w:space="0" w:color="auto"/>
                    <w:bottom w:val="none" w:sz="0" w:space="0" w:color="auto"/>
                    <w:right w:val="none" w:sz="0" w:space="0" w:color="auto"/>
                  </w:divBdr>
                </w:div>
                <w:div w:id="387996867">
                  <w:marLeft w:val="0"/>
                  <w:marRight w:val="0"/>
                  <w:marTop w:val="0"/>
                  <w:marBottom w:val="0"/>
                  <w:divBdr>
                    <w:top w:val="none" w:sz="0" w:space="0" w:color="auto"/>
                    <w:left w:val="none" w:sz="0" w:space="0" w:color="auto"/>
                    <w:bottom w:val="none" w:sz="0" w:space="0" w:color="auto"/>
                    <w:right w:val="none" w:sz="0" w:space="0" w:color="auto"/>
                  </w:divBdr>
                </w:div>
              </w:divsChild>
            </w:div>
            <w:div w:id="1504394610">
              <w:marLeft w:val="0"/>
              <w:marRight w:val="0"/>
              <w:marTop w:val="0"/>
              <w:marBottom w:val="0"/>
              <w:divBdr>
                <w:top w:val="none" w:sz="0" w:space="0" w:color="auto"/>
                <w:left w:val="none" w:sz="0" w:space="0" w:color="auto"/>
                <w:bottom w:val="none" w:sz="0" w:space="0" w:color="auto"/>
                <w:right w:val="none" w:sz="0" w:space="0" w:color="auto"/>
              </w:divBdr>
              <w:divsChild>
                <w:div w:id="1087849465">
                  <w:marLeft w:val="0"/>
                  <w:marRight w:val="0"/>
                  <w:marTop w:val="0"/>
                  <w:marBottom w:val="0"/>
                  <w:divBdr>
                    <w:top w:val="none" w:sz="0" w:space="0" w:color="auto"/>
                    <w:left w:val="none" w:sz="0" w:space="0" w:color="auto"/>
                    <w:bottom w:val="none" w:sz="0" w:space="0" w:color="auto"/>
                    <w:right w:val="none" w:sz="0" w:space="0" w:color="auto"/>
                  </w:divBdr>
                </w:div>
                <w:div w:id="1457137684">
                  <w:marLeft w:val="0"/>
                  <w:marRight w:val="0"/>
                  <w:marTop w:val="0"/>
                  <w:marBottom w:val="0"/>
                  <w:divBdr>
                    <w:top w:val="none" w:sz="0" w:space="0" w:color="auto"/>
                    <w:left w:val="none" w:sz="0" w:space="0" w:color="auto"/>
                    <w:bottom w:val="none" w:sz="0" w:space="0" w:color="auto"/>
                    <w:right w:val="none" w:sz="0" w:space="0" w:color="auto"/>
                  </w:divBdr>
                </w:div>
                <w:div w:id="345444410">
                  <w:marLeft w:val="0"/>
                  <w:marRight w:val="0"/>
                  <w:marTop w:val="0"/>
                  <w:marBottom w:val="0"/>
                  <w:divBdr>
                    <w:top w:val="none" w:sz="0" w:space="0" w:color="auto"/>
                    <w:left w:val="none" w:sz="0" w:space="0" w:color="auto"/>
                    <w:bottom w:val="none" w:sz="0" w:space="0" w:color="auto"/>
                    <w:right w:val="none" w:sz="0" w:space="0" w:color="auto"/>
                  </w:divBdr>
                </w:div>
                <w:div w:id="86393302">
                  <w:marLeft w:val="0"/>
                  <w:marRight w:val="0"/>
                  <w:marTop w:val="0"/>
                  <w:marBottom w:val="0"/>
                  <w:divBdr>
                    <w:top w:val="none" w:sz="0" w:space="0" w:color="auto"/>
                    <w:left w:val="none" w:sz="0" w:space="0" w:color="auto"/>
                    <w:bottom w:val="none" w:sz="0" w:space="0" w:color="auto"/>
                    <w:right w:val="none" w:sz="0" w:space="0" w:color="auto"/>
                  </w:divBdr>
                </w:div>
                <w:div w:id="1043333667">
                  <w:marLeft w:val="0"/>
                  <w:marRight w:val="0"/>
                  <w:marTop w:val="0"/>
                  <w:marBottom w:val="0"/>
                  <w:divBdr>
                    <w:top w:val="none" w:sz="0" w:space="0" w:color="auto"/>
                    <w:left w:val="none" w:sz="0" w:space="0" w:color="auto"/>
                    <w:bottom w:val="none" w:sz="0" w:space="0" w:color="auto"/>
                    <w:right w:val="none" w:sz="0" w:space="0" w:color="auto"/>
                  </w:divBdr>
                </w:div>
                <w:div w:id="2013290489">
                  <w:marLeft w:val="0"/>
                  <w:marRight w:val="0"/>
                  <w:marTop w:val="0"/>
                  <w:marBottom w:val="0"/>
                  <w:divBdr>
                    <w:top w:val="none" w:sz="0" w:space="0" w:color="auto"/>
                    <w:left w:val="none" w:sz="0" w:space="0" w:color="auto"/>
                    <w:bottom w:val="none" w:sz="0" w:space="0" w:color="auto"/>
                    <w:right w:val="none" w:sz="0" w:space="0" w:color="auto"/>
                  </w:divBdr>
                </w:div>
                <w:div w:id="87194842">
                  <w:marLeft w:val="0"/>
                  <w:marRight w:val="0"/>
                  <w:marTop w:val="0"/>
                  <w:marBottom w:val="0"/>
                  <w:divBdr>
                    <w:top w:val="none" w:sz="0" w:space="0" w:color="auto"/>
                    <w:left w:val="none" w:sz="0" w:space="0" w:color="auto"/>
                    <w:bottom w:val="none" w:sz="0" w:space="0" w:color="auto"/>
                    <w:right w:val="none" w:sz="0" w:space="0" w:color="auto"/>
                  </w:divBdr>
                </w:div>
              </w:divsChild>
            </w:div>
            <w:div w:id="1916743494">
              <w:marLeft w:val="0"/>
              <w:marRight w:val="0"/>
              <w:marTop w:val="0"/>
              <w:marBottom w:val="0"/>
              <w:divBdr>
                <w:top w:val="none" w:sz="0" w:space="0" w:color="auto"/>
                <w:left w:val="none" w:sz="0" w:space="0" w:color="auto"/>
                <w:bottom w:val="none" w:sz="0" w:space="0" w:color="auto"/>
                <w:right w:val="none" w:sz="0" w:space="0" w:color="auto"/>
              </w:divBdr>
              <w:divsChild>
                <w:div w:id="1459251789">
                  <w:marLeft w:val="0"/>
                  <w:marRight w:val="0"/>
                  <w:marTop w:val="0"/>
                  <w:marBottom w:val="0"/>
                  <w:divBdr>
                    <w:top w:val="none" w:sz="0" w:space="0" w:color="auto"/>
                    <w:left w:val="none" w:sz="0" w:space="0" w:color="auto"/>
                    <w:bottom w:val="none" w:sz="0" w:space="0" w:color="auto"/>
                    <w:right w:val="none" w:sz="0" w:space="0" w:color="auto"/>
                  </w:divBdr>
                </w:div>
                <w:div w:id="171067998">
                  <w:marLeft w:val="0"/>
                  <w:marRight w:val="0"/>
                  <w:marTop w:val="0"/>
                  <w:marBottom w:val="0"/>
                  <w:divBdr>
                    <w:top w:val="none" w:sz="0" w:space="0" w:color="auto"/>
                    <w:left w:val="none" w:sz="0" w:space="0" w:color="auto"/>
                    <w:bottom w:val="none" w:sz="0" w:space="0" w:color="auto"/>
                    <w:right w:val="none" w:sz="0" w:space="0" w:color="auto"/>
                  </w:divBdr>
                </w:div>
              </w:divsChild>
            </w:div>
            <w:div w:id="287735794">
              <w:marLeft w:val="0"/>
              <w:marRight w:val="0"/>
              <w:marTop w:val="0"/>
              <w:marBottom w:val="0"/>
              <w:divBdr>
                <w:top w:val="none" w:sz="0" w:space="0" w:color="auto"/>
                <w:left w:val="none" w:sz="0" w:space="0" w:color="auto"/>
                <w:bottom w:val="none" w:sz="0" w:space="0" w:color="auto"/>
                <w:right w:val="none" w:sz="0" w:space="0" w:color="auto"/>
              </w:divBdr>
              <w:divsChild>
                <w:div w:id="419909909">
                  <w:marLeft w:val="0"/>
                  <w:marRight w:val="0"/>
                  <w:marTop w:val="0"/>
                  <w:marBottom w:val="0"/>
                  <w:divBdr>
                    <w:top w:val="none" w:sz="0" w:space="0" w:color="auto"/>
                    <w:left w:val="none" w:sz="0" w:space="0" w:color="auto"/>
                    <w:bottom w:val="none" w:sz="0" w:space="0" w:color="auto"/>
                    <w:right w:val="none" w:sz="0" w:space="0" w:color="auto"/>
                  </w:divBdr>
                </w:div>
                <w:div w:id="793986864">
                  <w:marLeft w:val="0"/>
                  <w:marRight w:val="0"/>
                  <w:marTop w:val="0"/>
                  <w:marBottom w:val="0"/>
                  <w:divBdr>
                    <w:top w:val="none" w:sz="0" w:space="0" w:color="auto"/>
                    <w:left w:val="none" w:sz="0" w:space="0" w:color="auto"/>
                    <w:bottom w:val="none" w:sz="0" w:space="0" w:color="auto"/>
                    <w:right w:val="none" w:sz="0" w:space="0" w:color="auto"/>
                  </w:divBdr>
                </w:div>
                <w:div w:id="152719050">
                  <w:marLeft w:val="0"/>
                  <w:marRight w:val="0"/>
                  <w:marTop w:val="0"/>
                  <w:marBottom w:val="0"/>
                  <w:divBdr>
                    <w:top w:val="none" w:sz="0" w:space="0" w:color="auto"/>
                    <w:left w:val="none" w:sz="0" w:space="0" w:color="auto"/>
                    <w:bottom w:val="none" w:sz="0" w:space="0" w:color="auto"/>
                    <w:right w:val="none" w:sz="0" w:space="0" w:color="auto"/>
                  </w:divBdr>
                </w:div>
                <w:div w:id="1096943706">
                  <w:marLeft w:val="0"/>
                  <w:marRight w:val="0"/>
                  <w:marTop w:val="0"/>
                  <w:marBottom w:val="0"/>
                  <w:divBdr>
                    <w:top w:val="none" w:sz="0" w:space="0" w:color="auto"/>
                    <w:left w:val="none" w:sz="0" w:space="0" w:color="auto"/>
                    <w:bottom w:val="none" w:sz="0" w:space="0" w:color="auto"/>
                    <w:right w:val="none" w:sz="0" w:space="0" w:color="auto"/>
                  </w:divBdr>
                </w:div>
                <w:div w:id="1613439110">
                  <w:marLeft w:val="0"/>
                  <w:marRight w:val="0"/>
                  <w:marTop w:val="0"/>
                  <w:marBottom w:val="0"/>
                  <w:divBdr>
                    <w:top w:val="none" w:sz="0" w:space="0" w:color="auto"/>
                    <w:left w:val="none" w:sz="0" w:space="0" w:color="auto"/>
                    <w:bottom w:val="none" w:sz="0" w:space="0" w:color="auto"/>
                    <w:right w:val="none" w:sz="0" w:space="0" w:color="auto"/>
                  </w:divBdr>
                </w:div>
                <w:div w:id="1322273124">
                  <w:marLeft w:val="0"/>
                  <w:marRight w:val="0"/>
                  <w:marTop w:val="0"/>
                  <w:marBottom w:val="0"/>
                  <w:divBdr>
                    <w:top w:val="none" w:sz="0" w:space="0" w:color="auto"/>
                    <w:left w:val="none" w:sz="0" w:space="0" w:color="auto"/>
                    <w:bottom w:val="none" w:sz="0" w:space="0" w:color="auto"/>
                    <w:right w:val="none" w:sz="0" w:space="0" w:color="auto"/>
                  </w:divBdr>
                </w:div>
              </w:divsChild>
            </w:div>
            <w:div w:id="1989895336">
              <w:marLeft w:val="0"/>
              <w:marRight w:val="0"/>
              <w:marTop w:val="0"/>
              <w:marBottom w:val="0"/>
              <w:divBdr>
                <w:top w:val="none" w:sz="0" w:space="0" w:color="auto"/>
                <w:left w:val="none" w:sz="0" w:space="0" w:color="auto"/>
                <w:bottom w:val="none" w:sz="0" w:space="0" w:color="auto"/>
                <w:right w:val="none" w:sz="0" w:space="0" w:color="auto"/>
              </w:divBdr>
              <w:divsChild>
                <w:div w:id="564075330">
                  <w:marLeft w:val="0"/>
                  <w:marRight w:val="0"/>
                  <w:marTop w:val="0"/>
                  <w:marBottom w:val="0"/>
                  <w:divBdr>
                    <w:top w:val="none" w:sz="0" w:space="0" w:color="auto"/>
                    <w:left w:val="none" w:sz="0" w:space="0" w:color="auto"/>
                    <w:bottom w:val="none" w:sz="0" w:space="0" w:color="auto"/>
                    <w:right w:val="none" w:sz="0" w:space="0" w:color="auto"/>
                  </w:divBdr>
                </w:div>
                <w:div w:id="1317106205">
                  <w:marLeft w:val="0"/>
                  <w:marRight w:val="0"/>
                  <w:marTop w:val="0"/>
                  <w:marBottom w:val="0"/>
                  <w:divBdr>
                    <w:top w:val="none" w:sz="0" w:space="0" w:color="auto"/>
                    <w:left w:val="none" w:sz="0" w:space="0" w:color="auto"/>
                    <w:bottom w:val="none" w:sz="0" w:space="0" w:color="auto"/>
                    <w:right w:val="none" w:sz="0" w:space="0" w:color="auto"/>
                  </w:divBdr>
                </w:div>
                <w:div w:id="1684547606">
                  <w:marLeft w:val="0"/>
                  <w:marRight w:val="0"/>
                  <w:marTop w:val="0"/>
                  <w:marBottom w:val="0"/>
                  <w:divBdr>
                    <w:top w:val="none" w:sz="0" w:space="0" w:color="auto"/>
                    <w:left w:val="none" w:sz="0" w:space="0" w:color="auto"/>
                    <w:bottom w:val="none" w:sz="0" w:space="0" w:color="auto"/>
                    <w:right w:val="none" w:sz="0" w:space="0" w:color="auto"/>
                  </w:divBdr>
                </w:div>
                <w:div w:id="1421482254">
                  <w:marLeft w:val="0"/>
                  <w:marRight w:val="0"/>
                  <w:marTop w:val="0"/>
                  <w:marBottom w:val="0"/>
                  <w:divBdr>
                    <w:top w:val="none" w:sz="0" w:space="0" w:color="auto"/>
                    <w:left w:val="none" w:sz="0" w:space="0" w:color="auto"/>
                    <w:bottom w:val="none" w:sz="0" w:space="0" w:color="auto"/>
                    <w:right w:val="none" w:sz="0" w:space="0" w:color="auto"/>
                  </w:divBdr>
                </w:div>
                <w:div w:id="1277835427">
                  <w:marLeft w:val="0"/>
                  <w:marRight w:val="0"/>
                  <w:marTop w:val="0"/>
                  <w:marBottom w:val="0"/>
                  <w:divBdr>
                    <w:top w:val="none" w:sz="0" w:space="0" w:color="auto"/>
                    <w:left w:val="none" w:sz="0" w:space="0" w:color="auto"/>
                    <w:bottom w:val="none" w:sz="0" w:space="0" w:color="auto"/>
                    <w:right w:val="none" w:sz="0" w:space="0" w:color="auto"/>
                  </w:divBdr>
                </w:div>
                <w:div w:id="1548909787">
                  <w:marLeft w:val="0"/>
                  <w:marRight w:val="0"/>
                  <w:marTop w:val="0"/>
                  <w:marBottom w:val="0"/>
                  <w:divBdr>
                    <w:top w:val="none" w:sz="0" w:space="0" w:color="auto"/>
                    <w:left w:val="none" w:sz="0" w:space="0" w:color="auto"/>
                    <w:bottom w:val="none" w:sz="0" w:space="0" w:color="auto"/>
                    <w:right w:val="none" w:sz="0" w:space="0" w:color="auto"/>
                  </w:divBdr>
                </w:div>
                <w:div w:id="2031682044">
                  <w:marLeft w:val="0"/>
                  <w:marRight w:val="0"/>
                  <w:marTop w:val="0"/>
                  <w:marBottom w:val="0"/>
                  <w:divBdr>
                    <w:top w:val="none" w:sz="0" w:space="0" w:color="auto"/>
                    <w:left w:val="none" w:sz="0" w:space="0" w:color="auto"/>
                    <w:bottom w:val="none" w:sz="0" w:space="0" w:color="auto"/>
                    <w:right w:val="none" w:sz="0" w:space="0" w:color="auto"/>
                  </w:divBdr>
                </w:div>
                <w:div w:id="830943916">
                  <w:marLeft w:val="0"/>
                  <w:marRight w:val="0"/>
                  <w:marTop w:val="0"/>
                  <w:marBottom w:val="0"/>
                  <w:divBdr>
                    <w:top w:val="none" w:sz="0" w:space="0" w:color="auto"/>
                    <w:left w:val="none" w:sz="0" w:space="0" w:color="auto"/>
                    <w:bottom w:val="none" w:sz="0" w:space="0" w:color="auto"/>
                    <w:right w:val="none" w:sz="0" w:space="0" w:color="auto"/>
                  </w:divBdr>
                </w:div>
              </w:divsChild>
            </w:div>
            <w:div w:id="195181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5" Type="http://schemas.openxmlformats.org/officeDocument/2006/relationships/control" Target="activeX/activeX7.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4828</Words>
  <Characters>28973</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33734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SuperUser</dc:creator>
  <cp:keywords/>
  <dc:description/>
  <cp:lastModifiedBy>SuperUser</cp:lastModifiedBy>
  <cp:revision>1</cp:revision>
  <dcterms:created xsi:type="dcterms:W3CDTF">2019-11-04T08:33:00Z</dcterms:created>
  <dcterms:modified xsi:type="dcterms:W3CDTF">2019-11-04T08:34:00Z</dcterms:modified>
</cp:coreProperties>
</file>