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75C7C" w14:textId="77777777" w:rsidR="00221B5F" w:rsidRDefault="00221B5F" w:rsidP="00221B5F">
      <w:pPr>
        <w:pStyle w:val="NormalnyWeb"/>
      </w:pPr>
      <w:r>
        <w:rPr>
          <w:rFonts w:ascii="Calibri Light" w:hAnsi="Calibri Light" w:cs="font218"/>
          <w:noProof/>
          <w:color w:val="1F4D78"/>
          <w:kern w:val="1"/>
        </w:rPr>
        <w:drawing>
          <wp:inline distT="0" distB="0" distL="0" distR="0" wp14:anchorId="69F27394" wp14:editId="1548E84F">
            <wp:extent cx="1085850" cy="10763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5850" cy="1076325"/>
                    </a:xfrm>
                    <a:prstGeom prst="rect">
                      <a:avLst/>
                    </a:prstGeom>
                    <a:solidFill>
                      <a:srgbClr val="FFFFFF"/>
                    </a:solidFill>
                    <a:ln w="9525">
                      <a:noFill/>
                      <a:miter lim="800000"/>
                      <a:headEnd/>
                      <a:tailEnd/>
                    </a:ln>
                  </pic:spPr>
                </pic:pic>
              </a:graphicData>
            </a:graphic>
          </wp:inline>
        </w:drawing>
      </w:r>
      <w:r w:rsidR="00AC4331">
        <w:tab/>
      </w:r>
      <w:r w:rsidR="00AC4331">
        <w:tab/>
      </w:r>
      <w:r w:rsidR="00AC4331">
        <w:tab/>
      </w:r>
      <w:r w:rsidR="00AC4331">
        <w:tab/>
      </w:r>
      <w:r w:rsidR="00AC4331">
        <w:tab/>
      </w:r>
      <w:r w:rsidR="00AC4331">
        <w:tab/>
      </w:r>
      <w:r w:rsidR="00AC4331">
        <w:tab/>
      </w:r>
      <w:r w:rsidR="00AC4331">
        <w:tab/>
      </w:r>
      <w:r w:rsidR="00AC4331">
        <w:tab/>
      </w:r>
      <w:r>
        <w:object w:dxaOrig="422" w:dyaOrig="505" w14:anchorId="2904D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81pt" o:ole="">
            <v:imagedata r:id="rId9" o:title=""/>
          </v:shape>
          <o:OLEObject Type="Embed" ProgID="Visio.Drawing.4" ShapeID="_x0000_i1025" DrawAspect="Content" ObjectID="_1624347427" r:id="rId10"/>
        </w:object>
      </w:r>
    </w:p>
    <w:tbl>
      <w:tblPr>
        <w:tblW w:w="10349" w:type="dxa"/>
        <w:tblLayout w:type="fixed"/>
        <w:tblCellMar>
          <w:left w:w="70" w:type="dxa"/>
          <w:right w:w="70" w:type="dxa"/>
        </w:tblCellMar>
        <w:tblLook w:val="0000" w:firstRow="0" w:lastRow="0" w:firstColumn="0" w:lastColumn="0" w:noHBand="0" w:noVBand="0"/>
      </w:tblPr>
      <w:tblGrid>
        <w:gridCol w:w="426"/>
        <w:gridCol w:w="8537"/>
        <w:gridCol w:w="1386"/>
      </w:tblGrid>
      <w:tr w:rsidR="00221B5F" w:rsidRPr="009811A9" w14:paraId="7BF2C60D" w14:textId="77777777" w:rsidTr="004A5AAD">
        <w:trPr>
          <w:trHeight w:val="1607"/>
        </w:trPr>
        <w:tc>
          <w:tcPr>
            <w:tcW w:w="426" w:type="dxa"/>
          </w:tcPr>
          <w:p w14:paraId="0C53A82A" w14:textId="77777777" w:rsidR="00AC4331" w:rsidRDefault="00AC4331" w:rsidP="00AC4331">
            <w:pPr>
              <w:keepNext/>
              <w:keepLines/>
              <w:numPr>
                <w:ilvl w:val="2"/>
                <w:numId w:val="0"/>
              </w:numPr>
              <w:tabs>
                <w:tab w:val="num" w:pos="720"/>
              </w:tabs>
              <w:suppressAutoHyphens/>
              <w:spacing w:before="40" w:line="247" w:lineRule="auto"/>
              <w:ind w:right="61"/>
              <w:jc w:val="both"/>
              <w:outlineLvl w:val="2"/>
              <w:rPr>
                <w:b/>
              </w:rPr>
            </w:pPr>
          </w:p>
          <w:p w14:paraId="0066FFB2" w14:textId="77777777" w:rsidR="00221B5F" w:rsidRPr="009811A9" w:rsidRDefault="00221B5F" w:rsidP="00AC4331">
            <w:pPr>
              <w:keepNext/>
              <w:keepLines/>
              <w:numPr>
                <w:ilvl w:val="2"/>
                <w:numId w:val="0"/>
              </w:numPr>
              <w:tabs>
                <w:tab w:val="num" w:pos="720"/>
              </w:tabs>
              <w:suppressAutoHyphens/>
              <w:spacing w:before="40" w:line="247" w:lineRule="auto"/>
              <w:ind w:right="61"/>
              <w:jc w:val="both"/>
              <w:outlineLvl w:val="2"/>
              <w:rPr>
                <w:rFonts w:cs="font218"/>
                <w:color w:val="1F4D78"/>
                <w:kern w:val="1"/>
                <w:lang w:eastAsia="ar-SA"/>
              </w:rPr>
            </w:pPr>
          </w:p>
        </w:tc>
        <w:tc>
          <w:tcPr>
            <w:tcW w:w="8537" w:type="dxa"/>
          </w:tcPr>
          <w:p w14:paraId="0A6BF821" w14:textId="77777777" w:rsidR="00AC4331" w:rsidRDefault="005D7D14" w:rsidP="00CD36BF">
            <w:pPr>
              <w:suppressAutoHyphens/>
              <w:spacing w:line="100" w:lineRule="atLeast"/>
              <w:jc w:val="center"/>
              <w:rPr>
                <w:rFonts w:cs="Courier New"/>
                <w:b/>
                <w:bCs/>
                <w:color w:val="00000A"/>
                <w:kern w:val="1"/>
                <w:lang w:eastAsia="ar-SA"/>
              </w:rPr>
            </w:pPr>
            <w:r w:rsidRPr="009811A9">
              <w:rPr>
                <w:b/>
              </w:rPr>
              <w:t>Zamawiający</w:t>
            </w:r>
          </w:p>
          <w:p w14:paraId="6B1AC0C3" w14:textId="77777777" w:rsidR="00AC4331" w:rsidRDefault="00AC4331" w:rsidP="00CD36BF">
            <w:pPr>
              <w:suppressAutoHyphens/>
              <w:spacing w:line="100" w:lineRule="atLeast"/>
              <w:jc w:val="center"/>
              <w:rPr>
                <w:rFonts w:cs="Courier New"/>
                <w:b/>
                <w:bCs/>
                <w:color w:val="00000A"/>
                <w:kern w:val="1"/>
                <w:lang w:eastAsia="ar-SA"/>
              </w:rPr>
            </w:pPr>
          </w:p>
          <w:p w14:paraId="7C61D896" w14:textId="77777777" w:rsidR="00221B5F" w:rsidRPr="009811A9" w:rsidRDefault="00221B5F" w:rsidP="004A5AAD">
            <w:pPr>
              <w:tabs>
                <w:tab w:val="left" w:pos="2504"/>
                <w:tab w:val="left" w:pos="2720"/>
              </w:tabs>
              <w:suppressAutoHyphens/>
              <w:spacing w:line="100" w:lineRule="atLeast"/>
              <w:jc w:val="center"/>
              <w:rPr>
                <w:rFonts w:cs="Courier New"/>
                <w:b/>
                <w:bCs/>
                <w:color w:val="00000A"/>
                <w:kern w:val="1"/>
                <w:lang w:eastAsia="ar-SA"/>
              </w:rPr>
            </w:pPr>
            <w:r w:rsidRPr="009811A9">
              <w:rPr>
                <w:rFonts w:cs="Courier New"/>
                <w:b/>
                <w:bCs/>
                <w:color w:val="00000A"/>
                <w:kern w:val="1"/>
                <w:sz w:val="22"/>
                <w:szCs w:val="22"/>
                <w:lang w:eastAsia="ar-SA"/>
              </w:rPr>
              <w:t>Wojewódzki Podkarpacki Szpital</w:t>
            </w:r>
          </w:p>
          <w:p w14:paraId="50BEE8CE" w14:textId="77777777" w:rsidR="00221B5F" w:rsidRPr="009811A9" w:rsidRDefault="00221B5F" w:rsidP="00CD36BF">
            <w:pPr>
              <w:suppressAutoHyphens/>
              <w:spacing w:line="100" w:lineRule="atLeast"/>
              <w:ind w:left="-113" w:right="-124"/>
              <w:jc w:val="center"/>
              <w:rPr>
                <w:rFonts w:cs="Courier New"/>
                <w:b/>
                <w:bCs/>
                <w:color w:val="00000A"/>
                <w:kern w:val="1"/>
                <w:lang w:eastAsia="ar-SA"/>
              </w:rPr>
            </w:pPr>
            <w:r w:rsidRPr="009811A9">
              <w:rPr>
                <w:rFonts w:cs="Courier New"/>
                <w:b/>
                <w:bCs/>
                <w:color w:val="00000A"/>
                <w:kern w:val="1"/>
                <w:sz w:val="22"/>
                <w:szCs w:val="22"/>
                <w:lang w:eastAsia="ar-SA"/>
              </w:rPr>
              <w:t>Psychiatryczny im. prof. Eugeniusza Brzezickiego</w:t>
            </w:r>
          </w:p>
          <w:p w14:paraId="46F5F97B" w14:textId="77777777" w:rsidR="00221B5F" w:rsidRPr="009811A9" w:rsidRDefault="00221B5F" w:rsidP="00CD36BF">
            <w:pPr>
              <w:suppressAutoHyphens/>
              <w:spacing w:line="100" w:lineRule="atLeast"/>
              <w:jc w:val="center"/>
              <w:rPr>
                <w:rFonts w:cs="Courier New"/>
                <w:b/>
                <w:bCs/>
                <w:color w:val="00000A"/>
                <w:kern w:val="1"/>
                <w:lang w:eastAsia="ar-SA"/>
              </w:rPr>
            </w:pPr>
            <w:r w:rsidRPr="009811A9">
              <w:rPr>
                <w:rFonts w:cs="Courier New"/>
                <w:b/>
                <w:bCs/>
                <w:color w:val="00000A"/>
                <w:kern w:val="1"/>
                <w:sz w:val="22"/>
                <w:szCs w:val="22"/>
                <w:lang w:eastAsia="ar-SA"/>
              </w:rPr>
              <w:t>w Żurawicy k/Przemyśla (woj. podkarpackie)</w:t>
            </w:r>
          </w:p>
          <w:p w14:paraId="6570CAEF" w14:textId="0EE1BAEA" w:rsidR="00221B5F" w:rsidRPr="009811A9" w:rsidRDefault="004A5AAD" w:rsidP="004A5AAD">
            <w:pPr>
              <w:tabs>
                <w:tab w:val="left" w:pos="360"/>
              </w:tabs>
              <w:suppressAutoHyphens/>
              <w:spacing w:line="100" w:lineRule="atLeast"/>
              <w:ind w:left="283" w:hanging="284"/>
              <w:rPr>
                <w:rFonts w:eastAsia="MS Mincho" w:cs="Courier New"/>
                <w:b/>
                <w:color w:val="00000A"/>
                <w:kern w:val="1"/>
                <w:lang w:eastAsia="ar-SA"/>
              </w:rPr>
            </w:pPr>
            <w:r>
              <w:rPr>
                <w:rFonts w:cs="Courier New"/>
                <w:b/>
                <w:bCs/>
                <w:color w:val="00000A"/>
                <w:kern w:val="1"/>
                <w:sz w:val="22"/>
                <w:szCs w:val="22"/>
                <w:lang w:eastAsia="ar-SA"/>
              </w:rPr>
              <w:t xml:space="preserve">                                                </w:t>
            </w:r>
            <w:r w:rsidR="00221B5F" w:rsidRPr="009811A9">
              <w:rPr>
                <w:rFonts w:cs="Courier New"/>
                <w:b/>
                <w:bCs/>
                <w:color w:val="00000A"/>
                <w:kern w:val="1"/>
                <w:sz w:val="22"/>
                <w:szCs w:val="22"/>
                <w:lang w:eastAsia="ar-SA"/>
              </w:rPr>
              <w:t>ul. Różana 9, 37-710 Żurawica</w:t>
            </w:r>
          </w:p>
          <w:p w14:paraId="33261834" w14:textId="04CC6194" w:rsidR="00221B5F" w:rsidRPr="009811A9" w:rsidRDefault="004A5AAD" w:rsidP="004A5AAD">
            <w:pPr>
              <w:tabs>
                <w:tab w:val="left" w:pos="360"/>
              </w:tabs>
              <w:suppressAutoHyphens/>
              <w:spacing w:line="100" w:lineRule="atLeast"/>
              <w:ind w:firstLine="2624"/>
              <w:rPr>
                <w:rFonts w:eastAsia="MS Mincho" w:cs="Courier New"/>
                <w:b/>
                <w:color w:val="00000A"/>
                <w:kern w:val="1"/>
                <w:lang w:eastAsia="ar-SA"/>
              </w:rPr>
            </w:pPr>
            <w:r>
              <w:rPr>
                <w:rFonts w:eastAsia="MS Mincho" w:cs="Courier New"/>
                <w:b/>
                <w:color w:val="00000A"/>
                <w:kern w:val="1"/>
                <w:sz w:val="22"/>
                <w:szCs w:val="22"/>
                <w:lang w:eastAsia="ar-SA"/>
              </w:rPr>
              <w:t xml:space="preserve"> </w:t>
            </w:r>
            <w:r w:rsidR="00221B5F" w:rsidRPr="009811A9">
              <w:rPr>
                <w:rFonts w:eastAsia="MS Mincho" w:cs="Courier New"/>
                <w:b/>
                <w:color w:val="00000A"/>
                <w:kern w:val="1"/>
                <w:sz w:val="22"/>
                <w:szCs w:val="22"/>
                <w:lang w:eastAsia="ar-SA"/>
              </w:rPr>
              <w:t>e-mail:zamowienia@wpsp.regiony.pl</w:t>
            </w:r>
          </w:p>
          <w:p w14:paraId="577B5383" w14:textId="77777777" w:rsidR="00221B5F" w:rsidRPr="009811A9" w:rsidRDefault="00221B5F" w:rsidP="00CD36BF">
            <w:pPr>
              <w:suppressAutoHyphens/>
              <w:spacing w:after="5" w:line="247" w:lineRule="auto"/>
              <w:ind w:right="61"/>
              <w:jc w:val="both"/>
              <w:rPr>
                <w:rFonts w:eastAsia="MS Mincho" w:cs="Courier New"/>
                <w:b/>
                <w:color w:val="00000A"/>
                <w:kern w:val="1"/>
                <w:lang w:eastAsia="ar-SA"/>
              </w:rPr>
            </w:pPr>
          </w:p>
          <w:p w14:paraId="313FB384" w14:textId="5BA2F58E" w:rsidR="00221B5F" w:rsidRPr="009811A9" w:rsidRDefault="00221B5F" w:rsidP="00CD36BF">
            <w:pPr>
              <w:suppressAutoHyphens/>
              <w:spacing w:after="5" w:line="247" w:lineRule="auto"/>
              <w:ind w:left="-426" w:right="61" w:firstLine="426"/>
              <w:jc w:val="both"/>
              <w:rPr>
                <w:color w:val="000000"/>
                <w:kern w:val="1"/>
                <w:lang w:eastAsia="ar-SA"/>
              </w:rPr>
            </w:pPr>
            <w:r w:rsidRPr="009811A9">
              <w:rPr>
                <w:b/>
                <w:color w:val="000000"/>
                <w:kern w:val="1"/>
                <w:sz w:val="22"/>
                <w:szCs w:val="20"/>
                <w:lang w:eastAsia="ar-SA"/>
              </w:rPr>
              <w:t>NIP 795-20-69-209</w:t>
            </w:r>
            <w:r w:rsidRPr="009811A9">
              <w:rPr>
                <w:b/>
                <w:color w:val="000000"/>
                <w:kern w:val="1"/>
                <w:sz w:val="22"/>
                <w:szCs w:val="20"/>
                <w:lang w:eastAsia="ar-SA"/>
              </w:rPr>
              <w:tab/>
            </w:r>
            <w:r w:rsidRPr="009811A9">
              <w:rPr>
                <w:b/>
                <w:color w:val="000000"/>
                <w:kern w:val="1"/>
                <w:sz w:val="22"/>
                <w:szCs w:val="20"/>
                <w:lang w:eastAsia="ar-SA"/>
              </w:rPr>
              <w:tab/>
            </w:r>
            <w:r w:rsidRPr="009811A9">
              <w:rPr>
                <w:b/>
                <w:color w:val="000000"/>
                <w:kern w:val="1"/>
                <w:sz w:val="22"/>
                <w:szCs w:val="20"/>
                <w:lang w:eastAsia="ar-SA"/>
              </w:rPr>
              <w:tab/>
            </w:r>
            <w:r w:rsidRPr="009811A9">
              <w:rPr>
                <w:b/>
                <w:color w:val="000000"/>
                <w:kern w:val="1"/>
                <w:sz w:val="22"/>
                <w:szCs w:val="20"/>
                <w:lang w:eastAsia="ar-SA"/>
              </w:rPr>
              <w:tab/>
            </w:r>
            <w:r w:rsidR="004A5AAD">
              <w:rPr>
                <w:b/>
                <w:color w:val="000000"/>
                <w:kern w:val="1"/>
                <w:sz w:val="22"/>
                <w:szCs w:val="20"/>
                <w:lang w:eastAsia="ar-SA"/>
              </w:rPr>
              <w:t xml:space="preserve">                                  </w:t>
            </w:r>
            <w:r>
              <w:rPr>
                <w:b/>
                <w:color w:val="000000"/>
                <w:kern w:val="1"/>
                <w:sz w:val="22"/>
                <w:szCs w:val="20"/>
                <w:lang w:eastAsia="ar-SA"/>
              </w:rPr>
              <w:t xml:space="preserve">REGON </w:t>
            </w:r>
            <w:r w:rsidRPr="009811A9">
              <w:rPr>
                <w:b/>
                <w:color w:val="000000"/>
                <w:kern w:val="1"/>
                <w:sz w:val="22"/>
                <w:szCs w:val="20"/>
                <w:lang w:eastAsia="ar-SA"/>
              </w:rPr>
              <w:t>000667655</w:t>
            </w:r>
          </w:p>
          <w:p w14:paraId="73D68A25" w14:textId="77777777" w:rsidR="00221B5F" w:rsidRPr="009811A9" w:rsidRDefault="00221B5F" w:rsidP="00CD36BF">
            <w:pPr>
              <w:keepNext/>
              <w:keepLines/>
              <w:numPr>
                <w:ilvl w:val="2"/>
                <w:numId w:val="0"/>
              </w:numPr>
              <w:tabs>
                <w:tab w:val="num" w:pos="720"/>
              </w:tabs>
              <w:suppressAutoHyphens/>
              <w:spacing w:before="40" w:line="247" w:lineRule="auto"/>
              <w:ind w:left="720" w:right="61" w:hanging="720"/>
              <w:jc w:val="center"/>
              <w:outlineLvl w:val="2"/>
              <w:rPr>
                <w:rFonts w:cs="font218"/>
                <w:color w:val="1F4D78"/>
                <w:kern w:val="1"/>
                <w:lang w:eastAsia="ar-SA"/>
              </w:rPr>
            </w:pPr>
          </w:p>
        </w:tc>
        <w:tc>
          <w:tcPr>
            <w:tcW w:w="1386" w:type="dxa"/>
          </w:tcPr>
          <w:p w14:paraId="087E9A51" w14:textId="77777777" w:rsidR="00221B5F" w:rsidRPr="009811A9" w:rsidRDefault="00221B5F" w:rsidP="00CD36BF">
            <w:pPr>
              <w:suppressAutoHyphens/>
              <w:spacing w:after="5" w:line="247" w:lineRule="auto"/>
              <w:ind w:left="10" w:right="61" w:hanging="10"/>
              <w:jc w:val="center"/>
              <w:rPr>
                <w:color w:val="000000"/>
                <w:kern w:val="1"/>
                <w:lang w:eastAsia="ar-SA"/>
              </w:rPr>
            </w:pPr>
          </w:p>
        </w:tc>
      </w:tr>
    </w:tbl>
    <w:p w14:paraId="2BA4DC81" w14:textId="77777777" w:rsidR="00221B5F" w:rsidRPr="009811A9" w:rsidRDefault="00221B5F" w:rsidP="00221B5F">
      <w:pPr>
        <w:suppressAutoHyphens/>
        <w:spacing w:line="100" w:lineRule="atLeast"/>
        <w:rPr>
          <w:b/>
          <w:color w:val="00000A"/>
          <w:kern w:val="1"/>
          <w:lang w:eastAsia="ar-SA"/>
        </w:rPr>
      </w:pPr>
    </w:p>
    <w:p w14:paraId="6EAC1D66" w14:textId="65F658BD" w:rsidR="00221B5F" w:rsidRPr="009811A9" w:rsidRDefault="00221B5F" w:rsidP="00221B5F">
      <w:pPr>
        <w:suppressAutoHyphens/>
        <w:spacing w:line="100" w:lineRule="atLeast"/>
        <w:jc w:val="both"/>
        <w:rPr>
          <w:rFonts w:eastAsia="MS Mincho"/>
          <w:b/>
          <w:color w:val="00000A"/>
          <w:kern w:val="1"/>
          <w:lang w:eastAsia="ar-SA"/>
        </w:rPr>
      </w:pPr>
      <w:r w:rsidRPr="009811A9">
        <w:rPr>
          <w:b/>
          <w:color w:val="00000A"/>
          <w:kern w:val="1"/>
          <w:lang w:eastAsia="ar-SA"/>
        </w:rPr>
        <w:t>Numer postępowania: WPSP. DZP - 383/</w:t>
      </w:r>
      <w:r w:rsidR="00C63AD7">
        <w:rPr>
          <w:b/>
          <w:color w:val="00000A"/>
          <w:kern w:val="1"/>
          <w:lang w:eastAsia="ar-SA"/>
        </w:rPr>
        <w:t xml:space="preserve"> </w:t>
      </w:r>
      <w:r w:rsidR="00A72617">
        <w:rPr>
          <w:b/>
          <w:color w:val="00000A"/>
          <w:kern w:val="1"/>
          <w:lang w:eastAsia="ar-SA"/>
        </w:rPr>
        <w:t>6</w:t>
      </w:r>
      <w:r w:rsidR="00C63AD7">
        <w:rPr>
          <w:b/>
          <w:color w:val="00000A"/>
          <w:kern w:val="1"/>
          <w:lang w:eastAsia="ar-SA"/>
        </w:rPr>
        <w:t xml:space="preserve"> </w:t>
      </w:r>
      <w:r w:rsidR="00CD36BF">
        <w:rPr>
          <w:b/>
          <w:color w:val="00000A"/>
          <w:kern w:val="1"/>
          <w:lang w:eastAsia="ar-SA"/>
        </w:rPr>
        <w:t>/2019</w:t>
      </w:r>
    </w:p>
    <w:p w14:paraId="5BF0B868" w14:textId="77777777" w:rsidR="00221B5F" w:rsidRPr="009811A9" w:rsidRDefault="00221B5F" w:rsidP="00221B5F">
      <w:pPr>
        <w:tabs>
          <w:tab w:val="left" w:pos="0"/>
        </w:tabs>
        <w:suppressAutoHyphens/>
        <w:spacing w:line="100" w:lineRule="atLeast"/>
        <w:jc w:val="center"/>
        <w:rPr>
          <w:rFonts w:eastAsia="MS Mincho"/>
          <w:b/>
          <w:color w:val="00000A"/>
          <w:kern w:val="1"/>
          <w:lang w:eastAsia="ar-SA"/>
        </w:rPr>
      </w:pPr>
    </w:p>
    <w:p w14:paraId="3CDF4C6B" w14:textId="77777777" w:rsidR="00221B5F" w:rsidRPr="009811A9" w:rsidRDefault="00221B5F" w:rsidP="00221B5F">
      <w:pPr>
        <w:tabs>
          <w:tab w:val="left" w:pos="0"/>
        </w:tabs>
        <w:suppressAutoHyphens/>
        <w:spacing w:line="100" w:lineRule="atLeast"/>
        <w:jc w:val="center"/>
        <w:rPr>
          <w:rFonts w:eastAsia="MS Mincho"/>
          <w:b/>
          <w:color w:val="00000A"/>
          <w:kern w:val="1"/>
          <w:lang w:eastAsia="ar-SA"/>
        </w:rPr>
      </w:pPr>
    </w:p>
    <w:p w14:paraId="5D836828" w14:textId="77777777" w:rsidR="00221B5F" w:rsidRPr="009811A9" w:rsidRDefault="00221B5F" w:rsidP="00221B5F">
      <w:pPr>
        <w:tabs>
          <w:tab w:val="left" w:pos="0"/>
        </w:tabs>
        <w:suppressAutoHyphens/>
        <w:spacing w:line="100" w:lineRule="atLeast"/>
        <w:jc w:val="center"/>
        <w:rPr>
          <w:rFonts w:eastAsia="MS Mincho"/>
          <w:b/>
          <w:color w:val="00000A"/>
          <w:kern w:val="1"/>
          <w:lang w:eastAsia="ar-SA"/>
        </w:rPr>
      </w:pPr>
    </w:p>
    <w:p w14:paraId="153FA4B8" w14:textId="77777777" w:rsidR="00221B5F" w:rsidRPr="009811A9" w:rsidRDefault="00221B5F" w:rsidP="00221B5F">
      <w:pPr>
        <w:tabs>
          <w:tab w:val="left" w:pos="0"/>
        </w:tabs>
        <w:suppressAutoHyphens/>
        <w:spacing w:line="100" w:lineRule="atLeast"/>
        <w:jc w:val="center"/>
        <w:rPr>
          <w:rFonts w:eastAsia="MS Mincho"/>
          <w:bCs/>
          <w:i/>
          <w:iCs/>
          <w:color w:val="00000A"/>
          <w:kern w:val="1"/>
          <w:lang w:eastAsia="ar-SA"/>
        </w:rPr>
      </w:pPr>
      <w:r w:rsidRPr="009811A9">
        <w:rPr>
          <w:rFonts w:eastAsia="MS Mincho"/>
          <w:b/>
          <w:bCs/>
          <w:color w:val="00000A"/>
          <w:kern w:val="1"/>
          <w:lang w:eastAsia="ar-SA"/>
        </w:rPr>
        <w:t>SPECYFIKACJA ISTOTNYCH WARUNKÓW ZAMÓWIENIA</w:t>
      </w:r>
    </w:p>
    <w:p w14:paraId="459EE6AF" w14:textId="77777777" w:rsidR="00221B5F" w:rsidRDefault="00221B5F" w:rsidP="00221B5F">
      <w:pPr>
        <w:tabs>
          <w:tab w:val="left" w:pos="0"/>
        </w:tabs>
        <w:suppressAutoHyphens/>
        <w:spacing w:line="100" w:lineRule="atLeast"/>
        <w:jc w:val="center"/>
        <w:rPr>
          <w:rFonts w:eastAsia="MS Mincho"/>
          <w:bCs/>
          <w:i/>
          <w:iCs/>
          <w:color w:val="00000A"/>
          <w:kern w:val="1"/>
          <w:lang w:eastAsia="ar-SA"/>
        </w:rPr>
      </w:pPr>
      <w:r w:rsidRPr="009811A9">
        <w:rPr>
          <w:rFonts w:eastAsia="MS Mincho"/>
          <w:bCs/>
          <w:i/>
          <w:iCs/>
          <w:color w:val="00000A"/>
          <w:kern w:val="1"/>
          <w:lang w:eastAsia="ar-SA"/>
        </w:rPr>
        <w:t xml:space="preserve"> (zwana dalej „SIWZ”)</w:t>
      </w:r>
    </w:p>
    <w:p w14:paraId="7C04981E" w14:textId="77777777" w:rsidR="006847A9" w:rsidRPr="009811A9" w:rsidRDefault="006847A9" w:rsidP="00221B5F">
      <w:pPr>
        <w:tabs>
          <w:tab w:val="left" w:pos="0"/>
        </w:tabs>
        <w:suppressAutoHyphens/>
        <w:spacing w:line="100" w:lineRule="atLeast"/>
        <w:jc w:val="center"/>
        <w:rPr>
          <w:rFonts w:eastAsia="MS Mincho"/>
          <w:b/>
          <w:color w:val="00000A"/>
          <w:kern w:val="1"/>
          <w:lang w:eastAsia="ar-SA"/>
        </w:rPr>
      </w:pPr>
    </w:p>
    <w:p w14:paraId="574CC137" w14:textId="77777777" w:rsidR="00221C36" w:rsidRDefault="006847A9" w:rsidP="00221C36">
      <w:pPr>
        <w:tabs>
          <w:tab w:val="left" w:pos="0"/>
        </w:tabs>
        <w:jc w:val="center"/>
        <w:rPr>
          <w:b/>
        </w:rPr>
      </w:pPr>
      <w:r w:rsidRPr="00221C36">
        <w:rPr>
          <w:b/>
        </w:rPr>
        <w:t xml:space="preserve">Na </w:t>
      </w:r>
      <w:r w:rsidR="001A22AB" w:rsidRPr="00221C36">
        <w:rPr>
          <w:b/>
        </w:rPr>
        <w:t>robotę budowlaną pn.</w:t>
      </w:r>
    </w:p>
    <w:p w14:paraId="369D40CF" w14:textId="77777777" w:rsidR="00221C36" w:rsidRDefault="00221C36" w:rsidP="00221C36">
      <w:pPr>
        <w:tabs>
          <w:tab w:val="left" w:pos="0"/>
        </w:tabs>
        <w:jc w:val="center"/>
        <w:rPr>
          <w:b/>
        </w:rPr>
      </w:pPr>
    </w:p>
    <w:p w14:paraId="49CC1945" w14:textId="77777777" w:rsidR="006847A9" w:rsidRPr="00221C36" w:rsidRDefault="001A22AB" w:rsidP="00221C36">
      <w:pPr>
        <w:tabs>
          <w:tab w:val="left" w:pos="0"/>
        </w:tabs>
        <w:jc w:val="both"/>
        <w:rPr>
          <w:b/>
        </w:rPr>
      </w:pPr>
      <w:r w:rsidRPr="00221C36">
        <w:rPr>
          <w:b/>
        </w:rPr>
        <w:t xml:space="preserve"> „Modernizacja</w:t>
      </w:r>
      <w:r w:rsidR="006847A9" w:rsidRPr="00221C36">
        <w:rPr>
          <w:b/>
        </w:rPr>
        <w:t xml:space="preserve"> sieci ciepł</w:t>
      </w:r>
      <w:r w:rsidR="00221C36">
        <w:rPr>
          <w:b/>
        </w:rPr>
        <w:t xml:space="preserve">ej wody użytkowej w Wojewódzkim </w:t>
      </w:r>
      <w:r w:rsidR="006847A9" w:rsidRPr="00221C36">
        <w:rPr>
          <w:b/>
        </w:rPr>
        <w:t xml:space="preserve">Podkarpackim Szpitalu Psychiatrycznym im  prof. Eugeniusza Brzezickiego w </w:t>
      </w:r>
      <w:r w:rsidR="00221C36">
        <w:rPr>
          <w:b/>
        </w:rPr>
        <w:t>Ż</w:t>
      </w:r>
      <w:r w:rsidR="006847A9" w:rsidRPr="00221C36">
        <w:rPr>
          <w:b/>
        </w:rPr>
        <w:t>urawicy”</w:t>
      </w:r>
    </w:p>
    <w:p w14:paraId="35F23E44" w14:textId="77777777" w:rsidR="00221B5F" w:rsidRPr="009811A9" w:rsidRDefault="00221B5F" w:rsidP="00221C36">
      <w:pPr>
        <w:tabs>
          <w:tab w:val="left" w:pos="0"/>
        </w:tabs>
        <w:suppressAutoHyphens/>
        <w:spacing w:line="100" w:lineRule="atLeast"/>
        <w:rPr>
          <w:rFonts w:eastAsia="MS Mincho"/>
          <w:b/>
          <w:color w:val="00000A"/>
          <w:kern w:val="1"/>
          <w:lang w:eastAsia="ar-SA"/>
        </w:rPr>
      </w:pPr>
    </w:p>
    <w:p w14:paraId="294B7425" w14:textId="77777777" w:rsidR="006847A9" w:rsidRDefault="006847A9" w:rsidP="00221B5F">
      <w:pPr>
        <w:tabs>
          <w:tab w:val="left" w:pos="1173"/>
          <w:tab w:val="left" w:pos="3240"/>
        </w:tabs>
        <w:suppressAutoHyphens/>
        <w:spacing w:line="100" w:lineRule="atLeast"/>
        <w:jc w:val="both"/>
        <w:rPr>
          <w:rFonts w:eastAsia="MS Mincho"/>
          <w:bCs/>
          <w:color w:val="00000A"/>
          <w:kern w:val="1"/>
          <w:lang w:eastAsia="ar-SA"/>
        </w:rPr>
      </w:pPr>
      <w:bookmarkStart w:id="0" w:name="OLE_LINK1"/>
    </w:p>
    <w:p w14:paraId="4EB3872F" w14:textId="77777777" w:rsidR="00221B5F" w:rsidRPr="009811A9" w:rsidRDefault="00221B5F" w:rsidP="00221B5F">
      <w:pPr>
        <w:tabs>
          <w:tab w:val="left" w:pos="1173"/>
          <w:tab w:val="left" w:pos="3240"/>
        </w:tabs>
        <w:suppressAutoHyphens/>
        <w:spacing w:line="100" w:lineRule="atLeast"/>
        <w:jc w:val="both"/>
        <w:rPr>
          <w:rFonts w:eastAsia="MS Mincho"/>
          <w:b/>
          <w:color w:val="00000A"/>
          <w:kern w:val="1"/>
          <w:lang w:eastAsia="ar-SA"/>
        </w:rPr>
      </w:pPr>
      <w:r w:rsidRPr="009811A9">
        <w:rPr>
          <w:rFonts w:eastAsia="MS Mincho"/>
          <w:bCs/>
          <w:color w:val="00000A"/>
          <w:kern w:val="1"/>
          <w:lang w:eastAsia="ar-SA"/>
        </w:rPr>
        <w:t>Zamówienie o wartości mniejszej, niż kwoty określone w przepisach wydanych na podstawie art. 11 ust. 8 ustawy z dnia 29 stycznia 2004r. Prawo zamówie</w:t>
      </w:r>
      <w:r w:rsidR="00AC4331">
        <w:rPr>
          <w:rFonts w:eastAsia="MS Mincho"/>
          <w:bCs/>
          <w:color w:val="00000A"/>
          <w:kern w:val="1"/>
          <w:lang w:eastAsia="ar-SA"/>
        </w:rPr>
        <w:t xml:space="preserve">ń publicznych (tj. Dz. U. z 2018 </w:t>
      </w:r>
      <w:r w:rsidRPr="009811A9">
        <w:rPr>
          <w:rFonts w:eastAsia="MS Mincho"/>
          <w:bCs/>
          <w:color w:val="00000A"/>
          <w:kern w:val="1"/>
          <w:lang w:eastAsia="ar-SA"/>
        </w:rPr>
        <w:t>r. poz.</w:t>
      </w:r>
      <w:r w:rsidR="00AC4331">
        <w:rPr>
          <w:rFonts w:eastAsia="MS Mincho"/>
          <w:bCs/>
          <w:color w:val="00000A"/>
          <w:kern w:val="1"/>
          <w:lang w:eastAsia="ar-SA"/>
        </w:rPr>
        <w:t>1986</w:t>
      </w:r>
      <w:r w:rsidRPr="009811A9">
        <w:rPr>
          <w:rFonts w:eastAsia="MS Mincho"/>
          <w:bCs/>
          <w:color w:val="00000A"/>
          <w:kern w:val="1"/>
          <w:lang w:eastAsia="ar-SA"/>
        </w:rPr>
        <w:t xml:space="preserve"> ze zm.). </w:t>
      </w:r>
    </w:p>
    <w:bookmarkEnd w:id="0"/>
    <w:p w14:paraId="5855E473" w14:textId="77777777" w:rsidR="00221B5F" w:rsidRPr="009811A9" w:rsidRDefault="00221B5F" w:rsidP="00221B5F">
      <w:pPr>
        <w:tabs>
          <w:tab w:val="left" w:pos="720"/>
          <w:tab w:val="left" w:pos="3420"/>
        </w:tabs>
        <w:suppressAutoHyphens/>
        <w:spacing w:line="100" w:lineRule="atLeast"/>
        <w:ind w:left="360"/>
        <w:rPr>
          <w:bCs/>
          <w:color w:val="00000A"/>
          <w:kern w:val="1"/>
          <w:lang w:eastAsia="ar-SA"/>
        </w:rPr>
      </w:pPr>
    </w:p>
    <w:p w14:paraId="7229E977" w14:textId="77777777" w:rsidR="00221B5F" w:rsidRPr="009811A9" w:rsidRDefault="00221B5F" w:rsidP="00221B5F">
      <w:pPr>
        <w:tabs>
          <w:tab w:val="left" w:pos="0"/>
          <w:tab w:val="left" w:pos="360"/>
          <w:tab w:val="left" w:pos="1080"/>
          <w:tab w:val="left" w:pos="1800"/>
        </w:tabs>
        <w:suppressAutoHyphens/>
        <w:spacing w:line="100" w:lineRule="atLeast"/>
        <w:rPr>
          <w:rFonts w:ascii="Courier New" w:hAnsi="Courier New" w:cs="Courier New"/>
          <w:color w:val="00000A"/>
          <w:kern w:val="1"/>
          <w:sz w:val="20"/>
          <w:szCs w:val="20"/>
          <w:lang w:eastAsia="ar-SA"/>
        </w:rPr>
      </w:pPr>
    </w:p>
    <w:p w14:paraId="4CEE6454" w14:textId="77777777" w:rsidR="00221B5F" w:rsidRPr="009811A9" w:rsidRDefault="00221B5F" w:rsidP="004A5AAD">
      <w:pPr>
        <w:suppressAutoHyphens/>
        <w:spacing w:line="259" w:lineRule="auto"/>
        <w:ind w:left="5664" w:firstLine="290"/>
        <w:rPr>
          <w:b/>
          <w:color w:val="000000"/>
          <w:kern w:val="1"/>
          <w:szCs w:val="22"/>
          <w:lang w:eastAsia="ar-SA"/>
        </w:rPr>
      </w:pPr>
      <w:r>
        <w:rPr>
          <w:b/>
          <w:color w:val="000000"/>
          <w:kern w:val="1"/>
          <w:szCs w:val="22"/>
          <w:lang w:eastAsia="ar-SA"/>
        </w:rPr>
        <w:t>Zatwierdzam</w:t>
      </w:r>
    </w:p>
    <w:p w14:paraId="4BD71E3F" w14:textId="77777777" w:rsidR="00A6555A" w:rsidRDefault="00A6555A" w:rsidP="00221B5F">
      <w:pPr>
        <w:pStyle w:val="NormalnyWeb"/>
      </w:pPr>
      <w:r>
        <w:tab/>
      </w:r>
      <w:r>
        <w:tab/>
      </w:r>
      <w:r>
        <w:tab/>
      </w:r>
      <w:r>
        <w:tab/>
      </w:r>
      <w:r>
        <w:tab/>
      </w:r>
      <w:r>
        <w:tab/>
      </w:r>
      <w:r>
        <w:tab/>
      </w:r>
      <w:r>
        <w:tab/>
        <w:t xml:space="preserve">Zastępca Dyrektora </w:t>
      </w:r>
    </w:p>
    <w:p w14:paraId="2C567E35" w14:textId="70A9C07F" w:rsidR="00221B5F" w:rsidRDefault="00F7292A" w:rsidP="00A6555A">
      <w:pPr>
        <w:pStyle w:val="NormalnyWeb"/>
        <w:ind w:left="4956" w:firstLine="708"/>
      </w:pPr>
      <w:r>
        <w:t>d/s</w:t>
      </w:r>
      <w:r w:rsidR="00A6555A">
        <w:t xml:space="preserve"> Lecznictwa</w:t>
      </w:r>
    </w:p>
    <w:p w14:paraId="36F6DEF1" w14:textId="2DC34F2A" w:rsidR="00A6555A" w:rsidRDefault="00A6555A" w:rsidP="00A6555A">
      <w:pPr>
        <w:pStyle w:val="NormalnyWeb"/>
        <w:ind w:left="4956" w:firstLine="708"/>
        <w:rPr>
          <w:b/>
          <w:szCs w:val="32"/>
          <w:u w:val="single"/>
        </w:rPr>
      </w:pPr>
      <w:r>
        <w:t xml:space="preserve">lek. med. Teresa </w:t>
      </w:r>
      <w:proofErr w:type="spellStart"/>
      <w:r>
        <w:t>Cieciak</w:t>
      </w:r>
      <w:proofErr w:type="spellEnd"/>
      <w:r>
        <w:t xml:space="preserve"> </w:t>
      </w:r>
    </w:p>
    <w:p w14:paraId="0D348C4D" w14:textId="77777777" w:rsidR="00221B5F" w:rsidRDefault="00221B5F" w:rsidP="00221B5F">
      <w:pPr>
        <w:pStyle w:val="NormalnyWeb"/>
        <w:rPr>
          <w:b/>
          <w:szCs w:val="32"/>
          <w:u w:val="single"/>
        </w:rPr>
      </w:pPr>
    </w:p>
    <w:p w14:paraId="33F71FAB" w14:textId="77777777" w:rsidR="00AC46CB" w:rsidRDefault="00AC46CB" w:rsidP="00221B5F">
      <w:pPr>
        <w:pStyle w:val="NormalnyWeb"/>
        <w:rPr>
          <w:b/>
          <w:szCs w:val="32"/>
          <w:u w:val="single"/>
        </w:rPr>
      </w:pPr>
    </w:p>
    <w:p w14:paraId="2A86B7B7" w14:textId="77777777" w:rsidR="00A72617" w:rsidRDefault="00A72617" w:rsidP="00221B5F">
      <w:pPr>
        <w:pStyle w:val="NormalnyWeb"/>
        <w:jc w:val="center"/>
        <w:rPr>
          <w:b/>
          <w:szCs w:val="32"/>
        </w:rPr>
      </w:pPr>
    </w:p>
    <w:p w14:paraId="0D42C418" w14:textId="77777777" w:rsidR="00221B5F" w:rsidRPr="00825E88" w:rsidRDefault="006847A9" w:rsidP="00221B5F">
      <w:pPr>
        <w:pStyle w:val="NormalnyWeb"/>
        <w:jc w:val="center"/>
        <w:rPr>
          <w:b/>
          <w:szCs w:val="32"/>
        </w:rPr>
      </w:pPr>
      <w:r>
        <w:rPr>
          <w:b/>
          <w:szCs w:val="32"/>
        </w:rPr>
        <w:t xml:space="preserve">Lipiec </w:t>
      </w:r>
      <w:r w:rsidR="009A6192">
        <w:rPr>
          <w:b/>
          <w:szCs w:val="32"/>
        </w:rPr>
        <w:t>2019</w:t>
      </w:r>
    </w:p>
    <w:p w14:paraId="556993AD" w14:textId="77777777" w:rsidR="00221B5F" w:rsidRPr="00F511B1" w:rsidRDefault="00221B5F" w:rsidP="00221B5F">
      <w:pPr>
        <w:keepNext/>
        <w:keepLines/>
        <w:suppressAutoHyphens/>
        <w:spacing w:before="240" w:after="13" w:line="247" w:lineRule="auto"/>
        <w:ind w:left="10" w:right="60" w:hanging="10"/>
        <w:jc w:val="center"/>
        <w:outlineLvl w:val="0"/>
        <w:rPr>
          <w:b/>
          <w:color w:val="000000"/>
          <w:kern w:val="1"/>
          <w:sz w:val="28"/>
          <w:szCs w:val="28"/>
          <w:lang w:eastAsia="ar-SA"/>
        </w:rPr>
      </w:pPr>
      <w:r>
        <w:rPr>
          <w:b/>
          <w:color w:val="000000"/>
          <w:kern w:val="1"/>
          <w:sz w:val="28"/>
          <w:szCs w:val="28"/>
          <w:lang w:eastAsia="ar-SA"/>
        </w:rPr>
        <w:lastRenderedPageBreak/>
        <w:t xml:space="preserve">Spis </w:t>
      </w:r>
      <w:r w:rsidRPr="00F511B1">
        <w:rPr>
          <w:b/>
          <w:color w:val="000000"/>
          <w:kern w:val="1"/>
          <w:sz w:val="28"/>
          <w:szCs w:val="28"/>
          <w:lang w:eastAsia="ar-SA"/>
        </w:rPr>
        <w:t>treści</w:t>
      </w:r>
    </w:p>
    <w:p w14:paraId="4E532E36" w14:textId="77777777" w:rsidR="00221B5F" w:rsidRPr="002C79B8" w:rsidRDefault="00221B5F" w:rsidP="00221B5F"/>
    <w:p w14:paraId="6820A9B4" w14:textId="77777777" w:rsidR="00221B5F" w:rsidRPr="00403F41" w:rsidRDefault="0050661E" w:rsidP="00221B5F">
      <w:pPr>
        <w:suppressAutoHyphens/>
        <w:spacing w:after="148" w:line="247" w:lineRule="auto"/>
        <w:ind w:left="-5" w:right="54" w:hanging="10"/>
        <w:jc w:val="both"/>
        <w:rPr>
          <w:b/>
          <w:color w:val="000000"/>
          <w:kern w:val="1"/>
          <w:szCs w:val="22"/>
          <w:lang w:eastAsia="ar-SA"/>
        </w:rPr>
      </w:pPr>
      <w:r w:rsidRPr="00403F41">
        <w:rPr>
          <w:b/>
          <w:color w:val="000000"/>
          <w:kern w:val="1"/>
          <w:szCs w:val="22"/>
          <w:lang w:eastAsia="ar-SA"/>
        </w:rPr>
        <w:t>Rozdział I</w:t>
      </w:r>
      <w:r w:rsidR="00221B5F" w:rsidRPr="00403F41">
        <w:rPr>
          <w:b/>
          <w:color w:val="000000"/>
          <w:kern w:val="1"/>
          <w:szCs w:val="22"/>
          <w:lang w:eastAsia="ar-SA"/>
        </w:rPr>
        <w:t xml:space="preserve">. Nazwa oraz adres zamawiającego. </w:t>
      </w:r>
    </w:p>
    <w:p w14:paraId="481B414C" w14:textId="77777777" w:rsidR="00221B5F" w:rsidRPr="00403F41" w:rsidRDefault="0050661E" w:rsidP="00221B5F">
      <w:pPr>
        <w:suppressAutoHyphens/>
        <w:spacing w:after="148" w:line="247" w:lineRule="auto"/>
        <w:ind w:left="-5" w:right="54" w:hanging="10"/>
        <w:jc w:val="both"/>
        <w:rPr>
          <w:b/>
          <w:color w:val="000000"/>
          <w:kern w:val="1"/>
          <w:szCs w:val="22"/>
          <w:lang w:eastAsia="ar-SA"/>
        </w:rPr>
      </w:pPr>
      <w:r w:rsidRPr="00403F41">
        <w:rPr>
          <w:b/>
          <w:color w:val="000000"/>
          <w:kern w:val="1"/>
          <w:szCs w:val="22"/>
          <w:lang w:eastAsia="ar-SA"/>
        </w:rPr>
        <w:t>Rozdział II</w:t>
      </w:r>
      <w:r w:rsidR="00221B5F" w:rsidRPr="00403F41">
        <w:rPr>
          <w:b/>
          <w:color w:val="000000"/>
          <w:kern w:val="1"/>
          <w:szCs w:val="22"/>
          <w:lang w:eastAsia="ar-SA"/>
        </w:rPr>
        <w:t xml:space="preserve">. Tryb udzielenia zamówienia.  </w:t>
      </w:r>
    </w:p>
    <w:p w14:paraId="58A4D175" w14:textId="77777777" w:rsidR="00221B5F" w:rsidRPr="00403F41" w:rsidRDefault="00221B5F" w:rsidP="00221B5F">
      <w:pPr>
        <w:suppressAutoHyphens/>
        <w:spacing w:after="148" w:line="247" w:lineRule="auto"/>
        <w:ind w:left="-5" w:right="54" w:hanging="10"/>
        <w:jc w:val="both"/>
        <w:rPr>
          <w:b/>
          <w:color w:val="000000"/>
          <w:kern w:val="1"/>
          <w:szCs w:val="22"/>
          <w:lang w:eastAsia="ar-SA"/>
        </w:rPr>
      </w:pPr>
      <w:r w:rsidRPr="00403F41">
        <w:rPr>
          <w:b/>
          <w:color w:val="000000"/>
          <w:kern w:val="1"/>
          <w:szCs w:val="22"/>
          <w:lang w:eastAsia="ar-SA"/>
        </w:rPr>
        <w:t>Rozdz</w:t>
      </w:r>
      <w:r w:rsidR="00B84F3C" w:rsidRPr="00403F41">
        <w:rPr>
          <w:b/>
          <w:color w:val="000000"/>
          <w:kern w:val="1"/>
          <w:szCs w:val="22"/>
          <w:lang w:eastAsia="ar-SA"/>
        </w:rPr>
        <w:t>iał III</w:t>
      </w:r>
      <w:r w:rsidRPr="00403F41">
        <w:rPr>
          <w:b/>
          <w:color w:val="000000"/>
          <w:kern w:val="1"/>
          <w:szCs w:val="22"/>
          <w:lang w:eastAsia="ar-SA"/>
        </w:rPr>
        <w:t>. Opis przedmiotu zamówienia</w:t>
      </w:r>
      <w:r w:rsidR="00DB1D7F" w:rsidRPr="00403F41">
        <w:rPr>
          <w:b/>
        </w:rPr>
        <w:t>, opis części zamówienia</w:t>
      </w:r>
      <w:r w:rsidRPr="00403F41">
        <w:rPr>
          <w:b/>
          <w:color w:val="000000"/>
          <w:kern w:val="1"/>
          <w:szCs w:val="22"/>
          <w:lang w:eastAsia="ar-SA"/>
        </w:rPr>
        <w:t xml:space="preserve">.  </w:t>
      </w:r>
    </w:p>
    <w:p w14:paraId="46044EF8" w14:textId="77777777" w:rsidR="00221B5F" w:rsidRPr="00403F41" w:rsidRDefault="00B84F3C" w:rsidP="00221B5F">
      <w:pPr>
        <w:suppressAutoHyphens/>
        <w:spacing w:after="150" w:line="247" w:lineRule="auto"/>
        <w:ind w:left="-5" w:right="54" w:hanging="10"/>
        <w:jc w:val="both"/>
        <w:rPr>
          <w:b/>
          <w:color w:val="000000"/>
          <w:kern w:val="1"/>
          <w:szCs w:val="22"/>
          <w:lang w:eastAsia="ar-SA"/>
        </w:rPr>
      </w:pPr>
      <w:r w:rsidRPr="00403F41">
        <w:rPr>
          <w:b/>
          <w:color w:val="000000"/>
          <w:kern w:val="1"/>
          <w:szCs w:val="22"/>
          <w:lang w:eastAsia="ar-SA"/>
        </w:rPr>
        <w:t>Rozdział IV</w:t>
      </w:r>
      <w:r w:rsidR="00221B5F" w:rsidRPr="00403F41">
        <w:rPr>
          <w:b/>
          <w:color w:val="000000"/>
          <w:kern w:val="1"/>
          <w:szCs w:val="22"/>
          <w:lang w:eastAsia="ar-SA"/>
        </w:rPr>
        <w:t xml:space="preserve">. Termin wykonania zamówienia. </w:t>
      </w:r>
    </w:p>
    <w:p w14:paraId="2E56554A" w14:textId="77777777" w:rsidR="00221B5F" w:rsidRPr="00403F41" w:rsidRDefault="009B7B30" w:rsidP="00221B5F">
      <w:pPr>
        <w:suppressAutoHyphens/>
        <w:spacing w:after="146" w:line="247" w:lineRule="auto"/>
        <w:ind w:left="-5" w:right="54" w:hanging="10"/>
        <w:jc w:val="both"/>
        <w:rPr>
          <w:b/>
          <w:color w:val="000000"/>
          <w:kern w:val="1"/>
          <w:szCs w:val="22"/>
          <w:lang w:eastAsia="ar-SA"/>
        </w:rPr>
      </w:pPr>
      <w:r w:rsidRPr="00403F41">
        <w:rPr>
          <w:b/>
          <w:color w:val="000000"/>
          <w:kern w:val="1"/>
          <w:szCs w:val="22"/>
          <w:lang w:eastAsia="ar-SA"/>
        </w:rPr>
        <w:t>Rozdział V</w:t>
      </w:r>
      <w:r w:rsidR="00221B5F" w:rsidRPr="00403F41">
        <w:rPr>
          <w:b/>
          <w:color w:val="000000"/>
          <w:kern w:val="1"/>
          <w:szCs w:val="22"/>
          <w:lang w:eastAsia="ar-SA"/>
        </w:rPr>
        <w:t>. Warunki udziału w postępowaniu, podstawy wykluczenia</w:t>
      </w:r>
    </w:p>
    <w:p w14:paraId="4112BF84" w14:textId="77777777" w:rsidR="00221B5F" w:rsidRPr="00403F41" w:rsidRDefault="00714B23" w:rsidP="00221B5F">
      <w:pPr>
        <w:suppressAutoHyphens/>
        <w:spacing w:after="148" w:line="247" w:lineRule="auto"/>
        <w:ind w:left="-5" w:right="54" w:hanging="10"/>
        <w:jc w:val="both"/>
        <w:rPr>
          <w:b/>
          <w:color w:val="000000"/>
          <w:kern w:val="1"/>
          <w:szCs w:val="22"/>
          <w:lang w:eastAsia="ar-SA"/>
        </w:rPr>
      </w:pPr>
      <w:r w:rsidRPr="00403F41">
        <w:rPr>
          <w:b/>
          <w:color w:val="000000"/>
          <w:kern w:val="1"/>
          <w:szCs w:val="22"/>
          <w:lang w:eastAsia="ar-SA"/>
        </w:rPr>
        <w:t>Rozdział VI</w:t>
      </w:r>
      <w:r w:rsidR="00221B5F" w:rsidRPr="00403F41">
        <w:rPr>
          <w:b/>
          <w:color w:val="000000"/>
          <w:kern w:val="1"/>
          <w:szCs w:val="22"/>
          <w:lang w:eastAsia="ar-SA"/>
        </w:rPr>
        <w:t>.</w:t>
      </w:r>
      <w:r w:rsidR="001A22AB" w:rsidRPr="00403F41">
        <w:rPr>
          <w:b/>
          <w:color w:val="000000"/>
          <w:kern w:val="1"/>
          <w:szCs w:val="22"/>
          <w:lang w:eastAsia="ar-SA"/>
        </w:rPr>
        <w:t xml:space="preserve"> </w:t>
      </w:r>
      <w:r w:rsidR="00221B5F" w:rsidRPr="00403F41">
        <w:rPr>
          <w:b/>
          <w:color w:val="000000"/>
          <w:kern w:val="1"/>
          <w:szCs w:val="22"/>
          <w:lang w:eastAsia="ar-SA"/>
        </w:rPr>
        <w:t xml:space="preserve">Wykaz oświadczeń lub dokumentów, potwierdzających spełnianie warunków udziału  w postępowaniu oraz brak podstaw wykluczenia. </w:t>
      </w:r>
    </w:p>
    <w:p w14:paraId="0749F74F" w14:textId="77777777" w:rsidR="00221B5F" w:rsidRPr="00403F41" w:rsidRDefault="00714B23" w:rsidP="00221B5F">
      <w:pPr>
        <w:suppressAutoHyphens/>
        <w:spacing w:after="146" w:line="247" w:lineRule="auto"/>
        <w:ind w:left="-5" w:right="54" w:hanging="10"/>
        <w:jc w:val="both"/>
        <w:rPr>
          <w:b/>
          <w:color w:val="000000"/>
          <w:kern w:val="1"/>
          <w:szCs w:val="22"/>
          <w:lang w:eastAsia="ar-SA"/>
        </w:rPr>
      </w:pPr>
      <w:r w:rsidRPr="00403F41">
        <w:rPr>
          <w:b/>
          <w:color w:val="000000"/>
          <w:kern w:val="1"/>
          <w:szCs w:val="22"/>
          <w:lang w:eastAsia="ar-SA"/>
        </w:rPr>
        <w:t>Rozdział VII</w:t>
      </w:r>
      <w:r w:rsidR="00221B5F" w:rsidRPr="00403F41">
        <w:rPr>
          <w:b/>
          <w:color w:val="000000"/>
          <w:kern w:val="1"/>
          <w:szCs w:val="22"/>
          <w:lang w:eastAsia="ar-SA"/>
        </w:rPr>
        <w:t xml:space="preserve">. Informacje o sposobie porozumiewania się zamawiającego z wykonawcami oraz przekazywania oświadczeń lub dokumentów </w:t>
      </w:r>
    </w:p>
    <w:p w14:paraId="3BA148B2" w14:textId="77777777" w:rsidR="00221B5F" w:rsidRPr="00403F41" w:rsidRDefault="00714B23" w:rsidP="00221B5F">
      <w:pPr>
        <w:suppressAutoHyphens/>
        <w:spacing w:after="150" w:line="247" w:lineRule="auto"/>
        <w:ind w:left="-5" w:right="54" w:hanging="10"/>
        <w:jc w:val="both"/>
        <w:rPr>
          <w:b/>
          <w:color w:val="000000"/>
          <w:kern w:val="1"/>
          <w:szCs w:val="22"/>
          <w:lang w:eastAsia="ar-SA"/>
        </w:rPr>
      </w:pPr>
      <w:r w:rsidRPr="00403F41">
        <w:rPr>
          <w:b/>
          <w:color w:val="000000"/>
          <w:kern w:val="1"/>
          <w:szCs w:val="22"/>
          <w:lang w:eastAsia="ar-SA"/>
        </w:rPr>
        <w:t>Rozdział VIII</w:t>
      </w:r>
      <w:r w:rsidR="00221B5F" w:rsidRPr="00403F41">
        <w:rPr>
          <w:b/>
          <w:color w:val="000000"/>
          <w:kern w:val="1"/>
          <w:szCs w:val="22"/>
          <w:lang w:eastAsia="ar-SA"/>
        </w:rPr>
        <w:t xml:space="preserve">. Wymagania dotyczące wadium. </w:t>
      </w:r>
    </w:p>
    <w:p w14:paraId="356EBAF1" w14:textId="77777777" w:rsidR="00221B5F" w:rsidRPr="00403F41" w:rsidRDefault="00714B23" w:rsidP="00221B5F">
      <w:pPr>
        <w:suppressAutoHyphens/>
        <w:spacing w:after="148" w:line="247" w:lineRule="auto"/>
        <w:ind w:left="-5" w:right="54" w:hanging="10"/>
        <w:jc w:val="both"/>
        <w:rPr>
          <w:b/>
          <w:color w:val="000000"/>
          <w:kern w:val="1"/>
          <w:szCs w:val="22"/>
          <w:lang w:eastAsia="ar-SA"/>
        </w:rPr>
      </w:pPr>
      <w:r w:rsidRPr="00403F41">
        <w:rPr>
          <w:b/>
          <w:color w:val="000000"/>
          <w:kern w:val="1"/>
          <w:szCs w:val="22"/>
          <w:lang w:eastAsia="ar-SA"/>
        </w:rPr>
        <w:t>Rozdział IX</w:t>
      </w:r>
      <w:r w:rsidR="00221B5F" w:rsidRPr="00403F41">
        <w:rPr>
          <w:b/>
          <w:color w:val="000000"/>
          <w:kern w:val="1"/>
          <w:szCs w:val="22"/>
          <w:lang w:eastAsia="ar-SA"/>
        </w:rPr>
        <w:t xml:space="preserve">. Termin związania ofertą. </w:t>
      </w:r>
    </w:p>
    <w:p w14:paraId="74068710" w14:textId="77777777" w:rsidR="00221B5F" w:rsidRPr="00403F41" w:rsidRDefault="00714B23" w:rsidP="00221B5F">
      <w:pPr>
        <w:suppressAutoHyphens/>
        <w:spacing w:after="148" w:line="247" w:lineRule="auto"/>
        <w:ind w:left="-5" w:right="54" w:hanging="10"/>
        <w:jc w:val="both"/>
        <w:rPr>
          <w:b/>
          <w:color w:val="000000"/>
          <w:kern w:val="1"/>
          <w:szCs w:val="22"/>
          <w:lang w:eastAsia="ar-SA"/>
        </w:rPr>
      </w:pPr>
      <w:r w:rsidRPr="00403F41">
        <w:rPr>
          <w:b/>
          <w:color w:val="000000"/>
          <w:kern w:val="1"/>
          <w:szCs w:val="22"/>
          <w:lang w:eastAsia="ar-SA"/>
        </w:rPr>
        <w:t>Rozdział X</w:t>
      </w:r>
      <w:r w:rsidR="00221B5F" w:rsidRPr="00403F41">
        <w:rPr>
          <w:b/>
          <w:color w:val="000000"/>
          <w:kern w:val="1"/>
          <w:szCs w:val="22"/>
          <w:lang w:eastAsia="ar-SA"/>
        </w:rPr>
        <w:t xml:space="preserve">. Opis sposobu przygotowywania ofert. </w:t>
      </w:r>
    </w:p>
    <w:p w14:paraId="39787703" w14:textId="77777777" w:rsidR="00221B5F" w:rsidRPr="00403F41" w:rsidRDefault="00714B23" w:rsidP="00221B5F">
      <w:pPr>
        <w:suppressAutoHyphens/>
        <w:spacing w:after="148" w:line="247" w:lineRule="auto"/>
        <w:ind w:left="-5" w:right="54" w:hanging="10"/>
        <w:jc w:val="both"/>
        <w:rPr>
          <w:b/>
          <w:color w:val="000000"/>
          <w:kern w:val="1"/>
          <w:szCs w:val="22"/>
          <w:lang w:eastAsia="ar-SA"/>
        </w:rPr>
      </w:pPr>
      <w:r w:rsidRPr="00403F41">
        <w:rPr>
          <w:b/>
          <w:color w:val="000000"/>
          <w:kern w:val="1"/>
          <w:szCs w:val="22"/>
          <w:lang w:eastAsia="ar-SA"/>
        </w:rPr>
        <w:t>Rozdział XI</w:t>
      </w:r>
      <w:r w:rsidR="00221B5F" w:rsidRPr="00403F41">
        <w:rPr>
          <w:b/>
          <w:color w:val="000000"/>
          <w:kern w:val="1"/>
          <w:szCs w:val="22"/>
          <w:lang w:eastAsia="ar-SA"/>
        </w:rPr>
        <w:t xml:space="preserve">. Miejsce oraz termin  składania i otwarcia ofert. </w:t>
      </w:r>
    </w:p>
    <w:p w14:paraId="5D7A6DDA" w14:textId="77777777" w:rsidR="00221B5F" w:rsidRPr="00403F41" w:rsidRDefault="00221B5F" w:rsidP="00221B5F">
      <w:pPr>
        <w:suppressAutoHyphens/>
        <w:spacing w:after="148" w:line="247" w:lineRule="auto"/>
        <w:ind w:left="-5" w:right="54" w:hanging="10"/>
        <w:jc w:val="both"/>
        <w:rPr>
          <w:b/>
          <w:color w:val="000000"/>
          <w:kern w:val="1"/>
          <w:szCs w:val="22"/>
          <w:lang w:eastAsia="ar-SA"/>
        </w:rPr>
      </w:pPr>
      <w:r w:rsidRPr="00403F41">
        <w:rPr>
          <w:b/>
          <w:color w:val="000000"/>
          <w:kern w:val="1"/>
          <w:szCs w:val="22"/>
          <w:lang w:eastAsia="ar-SA"/>
        </w:rPr>
        <w:t>Rozdzia</w:t>
      </w:r>
      <w:r w:rsidR="00714B23" w:rsidRPr="00403F41">
        <w:rPr>
          <w:b/>
          <w:color w:val="000000"/>
          <w:kern w:val="1"/>
          <w:szCs w:val="22"/>
          <w:lang w:eastAsia="ar-SA"/>
        </w:rPr>
        <w:t>ł XII</w:t>
      </w:r>
      <w:r w:rsidRPr="00403F41">
        <w:rPr>
          <w:b/>
          <w:color w:val="000000"/>
          <w:kern w:val="1"/>
          <w:szCs w:val="22"/>
          <w:lang w:eastAsia="ar-SA"/>
        </w:rPr>
        <w:t xml:space="preserve">. Opis sposobu obliczenia ceny. </w:t>
      </w:r>
    </w:p>
    <w:p w14:paraId="3CD53424" w14:textId="77777777" w:rsidR="00221B5F" w:rsidRPr="00403F41" w:rsidRDefault="00714B23" w:rsidP="00714B23">
      <w:pPr>
        <w:suppressAutoHyphens/>
        <w:ind w:left="-5" w:right="162" w:hanging="10"/>
        <w:jc w:val="both"/>
        <w:rPr>
          <w:b/>
          <w:color w:val="000000"/>
          <w:kern w:val="1"/>
          <w:szCs w:val="22"/>
          <w:lang w:eastAsia="ar-SA"/>
        </w:rPr>
      </w:pPr>
      <w:r w:rsidRPr="00403F41">
        <w:rPr>
          <w:b/>
          <w:color w:val="000000"/>
          <w:kern w:val="1"/>
          <w:szCs w:val="22"/>
          <w:lang w:eastAsia="ar-SA"/>
        </w:rPr>
        <w:t>Rozdział XIII</w:t>
      </w:r>
      <w:r w:rsidR="00221B5F" w:rsidRPr="00403F41">
        <w:rPr>
          <w:b/>
          <w:color w:val="000000"/>
          <w:kern w:val="1"/>
          <w:szCs w:val="22"/>
          <w:lang w:eastAsia="ar-SA"/>
        </w:rPr>
        <w:t>. Opis kryteriów, którymi zamawiający b</w:t>
      </w:r>
      <w:r w:rsidRPr="00403F41">
        <w:rPr>
          <w:b/>
          <w:color w:val="000000"/>
          <w:kern w:val="1"/>
          <w:szCs w:val="22"/>
          <w:lang w:eastAsia="ar-SA"/>
        </w:rPr>
        <w:t xml:space="preserve">ędzie się kierował przy </w:t>
      </w:r>
      <w:r w:rsidR="00221B5F" w:rsidRPr="00403F41">
        <w:rPr>
          <w:b/>
          <w:color w:val="000000"/>
          <w:kern w:val="1"/>
          <w:szCs w:val="22"/>
          <w:lang w:eastAsia="ar-SA"/>
        </w:rPr>
        <w:t xml:space="preserve">,  wraz z podaniem znaczenia tych kryteriów i sposobu oceny ofert. </w:t>
      </w:r>
    </w:p>
    <w:p w14:paraId="5A3E0ACA" w14:textId="77777777" w:rsidR="00714B23" w:rsidRPr="00403F41" w:rsidRDefault="00714B23" w:rsidP="00714B23">
      <w:pPr>
        <w:suppressAutoHyphens/>
        <w:ind w:left="-5" w:right="162" w:hanging="10"/>
        <w:jc w:val="both"/>
        <w:rPr>
          <w:b/>
          <w:color w:val="000000"/>
          <w:kern w:val="1"/>
          <w:szCs w:val="22"/>
          <w:lang w:eastAsia="ar-SA"/>
        </w:rPr>
      </w:pPr>
    </w:p>
    <w:p w14:paraId="1930CCB0" w14:textId="77777777" w:rsidR="00221B5F" w:rsidRPr="00403F41" w:rsidRDefault="00714B23" w:rsidP="00221B5F">
      <w:pPr>
        <w:suppressAutoHyphens/>
        <w:spacing w:after="146" w:line="247" w:lineRule="auto"/>
        <w:ind w:left="-5" w:right="54" w:hanging="10"/>
        <w:jc w:val="both"/>
        <w:rPr>
          <w:b/>
          <w:color w:val="000000"/>
          <w:kern w:val="1"/>
          <w:szCs w:val="22"/>
          <w:lang w:eastAsia="ar-SA"/>
        </w:rPr>
      </w:pPr>
      <w:r w:rsidRPr="00403F41">
        <w:rPr>
          <w:b/>
          <w:color w:val="000000"/>
          <w:kern w:val="1"/>
          <w:szCs w:val="22"/>
          <w:lang w:eastAsia="ar-SA"/>
        </w:rPr>
        <w:t>Rozdział XIV</w:t>
      </w:r>
      <w:r w:rsidR="00221B5F" w:rsidRPr="00403F41">
        <w:rPr>
          <w:b/>
          <w:color w:val="000000"/>
          <w:kern w:val="1"/>
          <w:szCs w:val="22"/>
          <w:lang w:eastAsia="ar-SA"/>
        </w:rPr>
        <w:t xml:space="preserve">. Informacje o formalnościach, jakie powinny zostać dopełnione po wyborze oferty  w celu zawarcia umowy w sprawie zamówienia publicznego. </w:t>
      </w:r>
    </w:p>
    <w:p w14:paraId="00294599" w14:textId="77777777" w:rsidR="00221B5F" w:rsidRPr="00403F41" w:rsidRDefault="00714B23" w:rsidP="00221B5F">
      <w:pPr>
        <w:suppressAutoHyphens/>
        <w:spacing w:after="150" w:line="247" w:lineRule="auto"/>
        <w:ind w:left="-5" w:right="54" w:hanging="10"/>
        <w:jc w:val="both"/>
        <w:rPr>
          <w:b/>
          <w:color w:val="000000"/>
          <w:kern w:val="1"/>
          <w:szCs w:val="22"/>
          <w:lang w:eastAsia="ar-SA"/>
        </w:rPr>
      </w:pPr>
      <w:r w:rsidRPr="00403F41">
        <w:rPr>
          <w:b/>
          <w:color w:val="000000"/>
          <w:kern w:val="1"/>
          <w:szCs w:val="22"/>
          <w:lang w:eastAsia="ar-SA"/>
        </w:rPr>
        <w:t>Rozdział XV</w:t>
      </w:r>
      <w:r w:rsidR="00221B5F" w:rsidRPr="00403F41">
        <w:rPr>
          <w:b/>
          <w:color w:val="000000"/>
          <w:kern w:val="1"/>
          <w:szCs w:val="22"/>
          <w:lang w:eastAsia="ar-SA"/>
        </w:rPr>
        <w:t xml:space="preserve">. Wymagania dotyczące zabezpieczenia należytego wykonania umowy. </w:t>
      </w:r>
    </w:p>
    <w:p w14:paraId="4A5FA0E6" w14:textId="77777777" w:rsidR="00221B5F" w:rsidRPr="00403F41" w:rsidRDefault="00714B23" w:rsidP="00221B5F">
      <w:pPr>
        <w:suppressAutoHyphens/>
        <w:spacing w:after="148" w:line="247" w:lineRule="auto"/>
        <w:ind w:left="-5" w:right="54" w:hanging="10"/>
        <w:jc w:val="both"/>
        <w:rPr>
          <w:b/>
          <w:color w:val="000000"/>
          <w:kern w:val="1"/>
          <w:szCs w:val="22"/>
          <w:lang w:eastAsia="ar-SA"/>
        </w:rPr>
      </w:pPr>
      <w:r w:rsidRPr="00403F41">
        <w:rPr>
          <w:b/>
          <w:color w:val="000000"/>
          <w:kern w:val="1"/>
          <w:szCs w:val="22"/>
          <w:lang w:eastAsia="ar-SA"/>
        </w:rPr>
        <w:t>Rozdział XVI</w:t>
      </w:r>
      <w:r w:rsidR="00221B5F" w:rsidRPr="00403F41">
        <w:rPr>
          <w:b/>
          <w:color w:val="000000"/>
          <w:kern w:val="1"/>
          <w:szCs w:val="22"/>
          <w:lang w:eastAsia="ar-SA"/>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1AC78BD" w14:textId="77777777" w:rsidR="00221B5F" w:rsidRPr="00403F41" w:rsidRDefault="00221B5F" w:rsidP="00221B5F">
      <w:pPr>
        <w:suppressAutoHyphens/>
        <w:spacing w:after="146" w:line="247" w:lineRule="auto"/>
        <w:ind w:left="-5" w:right="54" w:hanging="10"/>
        <w:jc w:val="both"/>
        <w:rPr>
          <w:b/>
          <w:color w:val="000000"/>
          <w:kern w:val="1"/>
          <w:szCs w:val="22"/>
          <w:lang w:eastAsia="ar-SA"/>
        </w:rPr>
      </w:pPr>
      <w:r w:rsidRPr="00403F41">
        <w:rPr>
          <w:b/>
          <w:color w:val="000000"/>
          <w:kern w:val="1"/>
          <w:szCs w:val="22"/>
          <w:lang w:eastAsia="ar-SA"/>
        </w:rPr>
        <w:t xml:space="preserve">Rozdział </w:t>
      </w:r>
      <w:r w:rsidR="00714B23" w:rsidRPr="00403F41">
        <w:rPr>
          <w:b/>
          <w:color w:val="000000"/>
          <w:kern w:val="1"/>
          <w:szCs w:val="22"/>
          <w:lang w:eastAsia="ar-SA"/>
        </w:rPr>
        <w:t>XVII</w:t>
      </w:r>
      <w:r w:rsidRPr="00403F41">
        <w:rPr>
          <w:b/>
          <w:color w:val="000000"/>
          <w:kern w:val="1"/>
          <w:szCs w:val="22"/>
          <w:lang w:eastAsia="ar-SA"/>
        </w:rPr>
        <w:t>.</w:t>
      </w:r>
      <w:r w:rsidR="004B3E0A" w:rsidRPr="00403F41">
        <w:rPr>
          <w:b/>
          <w:color w:val="000000"/>
          <w:kern w:val="1"/>
          <w:szCs w:val="22"/>
          <w:lang w:eastAsia="ar-SA"/>
        </w:rPr>
        <w:t xml:space="preserve"> </w:t>
      </w:r>
      <w:r w:rsidRPr="00403F41">
        <w:rPr>
          <w:b/>
          <w:color w:val="000000"/>
          <w:kern w:val="1"/>
          <w:szCs w:val="22"/>
          <w:lang w:eastAsia="ar-SA"/>
        </w:rPr>
        <w:t xml:space="preserve">Pouczenie o środkach ochrony prawnej przysługujących wykonawcy w toku postępowania o udzielenie zamówienia. </w:t>
      </w:r>
    </w:p>
    <w:p w14:paraId="60A0C313" w14:textId="77777777" w:rsidR="00221B5F" w:rsidRPr="00403F41" w:rsidRDefault="00714B23" w:rsidP="00221B5F">
      <w:pPr>
        <w:suppressAutoHyphens/>
        <w:spacing w:after="136" w:line="259" w:lineRule="auto"/>
        <w:rPr>
          <w:b/>
          <w:sz w:val="22"/>
        </w:rPr>
      </w:pPr>
      <w:r w:rsidRPr="00403F41">
        <w:rPr>
          <w:b/>
          <w:color w:val="000000"/>
          <w:kern w:val="1"/>
          <w:szCs w:val="22"/>
          <w:lang w:eastAsia="ar-SA"/>
        </w:rPr>
        <w:t>Rozdział  XVIII</w:t>
      </w:r>
      <w:r w:rsidR="00221B5F" w:rsidRPr="00403F41">
        <w:rPr>
          <w:b/>
          <w:color w:val="000000"/>
          <w:kern w:val="1"/>
          <w:szCs w:val="22"/>
          <w:lang w:eastAsia="ar-SA"/>
        </w:rPr>
        <w:t>.</w:t>
      </w:r>
      <w:r w:rsidR="004B3E0A" w:rsidRPr="00403F41">
        <w:rPr>
          <w:b/>
          <w:color w:val="000000"/>
          <w:kern w:val="1"/>
          <w:szCs w:val="22"/>
          <w:lang w:eastAsia="ar-SA"/>
        </w:rPr>
        <w:t xml:space="preserve"> </w:t>
      </w:r>
      <w:r w:rsidR="00221B5F" w:rsidRPr="00403F41">
        <w:rPr>
          <w:b/>
          <w:color w:val="000000"/>
          <w:kern w:val="1"/>
          <w:szCs w:val="22"/>
          <w:lang w:eastAsia="ar-SA"/>
        </w:rPr>
        <w:t>Postanowienia końcowe</w:t>
      </w:r>
      <w:r w:rsidR="00A72617" w:rsidRPr="00403F41">
        <w:rPr>
          <w:b/>
          <w:color w:val="000000"/>
          <w:kern w:val="1"/>
          <w:szCs w:val="22"/>
          <w:lang w:eastAsia="ar-SA"/>
        </w:rPr>
        <w:t>.</w:t>
      </w:r>
    </w:p>
    <w:p w14:paraId="126896A2" w14:textId="77777777" w:rsidR="00221B5F" w:rsidRPr="00403F41" w:rsidRDefault="00221B5F" w:rsidP="00221B5F">
      <w:pPr>
        <w:tabs>
          <w:tab w:val="left" w:pos="1260"/>
          <w:tab w:val="num" w:pos="1904"/>
        </w:tabs>
        <w:jc w:val="both"/>
        <w:rPr>
          <w:b/>
          <w:sz w:val="22"/>
        </w:rPr>
      </w:pPr>
    </w:p>
    <w:p w14:paraId="51677973" w14:textId="77777777" w:rsidR="00221B5F" w:rsidRDefault="00221B5F" w:rsidP="00221B5F">
      <w:pPr>
        <w:tabs>
          <w:tab w:val="left" w:pos="1260"/>
          <w:tab w:val="num" w:pos="1904"/>
        </w:tabs>
        <w:jc w:val="both"/>
        <w:rPr>
          <w:sz w:val="22"/>
        </w:rPr>
      </w:pPr>
    </w:p>
    <w:p w14:paraId="09AB1E40" w14:textId="77777777" w:rsidR="00221B5F" w:rsidRDefault="00221B5F" w:rsidP="00221B5F">
      <w:pPr>
        <w:tabs>
          <w:tab w:val="left" w:pos="1260"/>
          <w:tab w:val="num" w:pos="1904"/>
        </w:tabs>
        <w:jc w:val="both"/>
        <w:rPr>
          <w:sz w:val="22"/>
        </w:rPr>
      </w:pPr>
    </w:p>
    <w:p w14:paraId="04B43F31" w14:textId="77777777" w:rsidR="00221B5F" w:rsidRDefault="00221B5F" w:rsidP="00221B5F">
      <w:pPr>
        <w:tabs>
          <w:tab w:val="left" w:pos="1260"/>
          <w:tab w:val="num" w:pos="1904"/>
        </w:tabs>
        <w:jc w:val="both"/>
        <w:rPr>
          <w:sz w:val="22"/>
        </w:rPr>
      </w:pPr>
    </w:p>
    <w:p w14:paraId="11E8E849" w14:textId="77777777" w:rsidR="00221B5F" w:rsidRDefault="00221B5F" w:rsidP="00221B5F">
      <w:pPr>
        <w:tabs>
          <w:tab w:val="left" w:pos="1260"/>
          <w:tab w:val="num" w:pos="1904"/>
        </w:tabs>
        <w:jc w:val="both"/>
        <w:rPr>
          <w:sz w:val="22"/>
        </w:rPr>
      </w:pPr>
    </w:p>
    <w:p w14:paraId="2F23F5D0" w14:textId="77777777" w:rsidR="00221B5F" w:rsidRDefault="00221B5F" w:rsidP="00221B5F">
      <w:pPr>
        <w:tabs>
          <w:tab w:val="left" w:pos="1260"/>
          <w:tab w:val="num" w:pos="1904"/>
        </w:tabs>
        <w:jc w:val="both"/>
        <w:rPr>
          <w:sz w:val="22"/>
        </w:rPr>
      </w:pPr>
    </w:p>
    <w:p w14:paraId="1199F65F" w14:textId="77777777" w:rsidR="00221B5F" w:rsidRDefault="00221B5F" w:rsidP="00221B5F">
      <w:pPr>
        <w:tabs>
          <w:tab w:val="left" w:pos="1260"/>
          <w:tab w:val="num" w:pos="1904"/>
        </w:tabs>
        <w:jc w:val="both"/>
        <w:rPr>
          <w:sz w:val="22"/>
        </w:rPr>
      </w:pPr>
    </w:p>
    <w:p w14:paraId="5A8D4AC4" w14:textId="77777777" w:rsidR="00221B5F" w:rsidRDefault="00221B5F" w:rsidP="00221B5F">
      <w:pPr>
        <w:tabs>
          <w:tab w:val="left" w:pos="1260"/>
          <w:tab w:val="num" w:pos="1904"/>
        </w:tabs>
        <w:jc w:val="both"/>
        <w:rPr>
          <w:sz w:val="22"/>
        </w:rPr>
      </w:pPr>
    </w:p>
    <w:p w14:paraId="797A1A24" w14:textId="77777777" w:rsidR="00221B5F" w:rsidRDefault="00221B5F" w:rsidP="00221B5F">
      <w:pPr>
        <w:tabs>
          <w:tab w:val="left" w:pos="1260"/>
          <w:tab w:val="num" w:pos="1904"/>
        </w:tabs>
        <w:jc w:val="both"/>
        <w:rPr>
          <w:sz w:val="22"/>
        </w:rPr>
      </w:pPr>
    </w:p>
    <w:p w14:paraId="5C49C838" w14:textId="77777777" w:rsidR="00221B5F" w:rsidRDefault="00221B5F" w:rsidP="00221B5F">
      <w:pPr>
        <w:tabs>
          <w:tab w:val="left" w:pos="1260"/>
          <w:tab w:val="num" w:pos="1904"/>
        </w:tabs>
        <w:jc w:val="both"/>
        <w:rPr>
          <w:sz w:val="22"/>
        </w:rPr>
      </w:pPr>
    </w:p>
    <w:p w14:paraId="1592F0FA" w14:textId="77777777" w:rsidR="005D7D14" w:rsidRDefault="005D7D14" w:rsidP="00221B5F">
      <w:pPr>
        <w:tabs>
          <w:tab w:val="left" w:pos="1260"/>
          <w:tab w:val="num" w:pos="1904"/>
        </w:tabs>
        <w:jc w:val="both"/>
        <w:rPr>
          <w:sz w:val="22"/>
        </w:rPr>
      </w:pPr>
    </w:p>
    <w:p w14:paraId="41335820" w14:textId="77777777" w:rsidR="005D7D14" w:rsidRDefault="005D7D14" w:rsidP="00221B5F">
      <w:pPr>
        <w:tabs>
          <w:tab w:val="left" w:pos="1260"/>
          <w:tab w:val="num" w:pos="1904"/>
        </w:tabs>
        <w:jc w:val="both"/>
        <w:rPr>
          <w:sz w:val="22"/>
        </w:rPr>
      </w:pPr>
    </w:p>
    <w:p w14:paraId="69C88B08" w14:textId="77777777" w:rsidR="005D7D14" w:rsidRDefault="005D7D14" w:rsidP="00221B5F">
      <w:pPr>
        <w:tabs>
          <w:tab w:val="left" w:pos="1260"/>
          <w:tab w:val="num" w:pos="1904"/>
        </w:tabs>
        <w:jc w:val="both"/>
        <w:rPr>
          <w:sz w:val="22"/>
        </w:rPr>
      </w:pPr>
    </w:p>
    <w:p w14:paraId="4D8A8FB7" w14:textId="77777777" w:rsidR="00221B5F" w:rsidRDefault="00221B5F" w:rsidP="00221B5F">
      <w:pPr>
        <w:tabs>
          <w:tab w:val="left" w:pos="1260"/>
          <w:tab w:val="num" w:pos="1904"/>
        </w:tabs>
        <w:jc w:val="both"/>
        <w:rPr>
          <w:sz w:val="22"/>
        </w:rPr>
      </w:pPr>
    </w:p>
    <w:p w14:paraId="57B84934" w14:textId="77777777" w:rsidR="00075763" w:rsidRDefault="00075763" w:rsidP="00221B5F">
      <w:pPr>
        <w:tabs>
          <w:tab w:val="left" w:pos="1260"/>
          <w:tab w:val="num" w:pos="1904"/>
        </w:tabs>
        <w:jc w:val="both"/>
        <w:rPr>
          <w:sz w:val="22"/>
        </w:rPr>
      </w:pPr>
    </w:p>
    <w:p w14:paraId="53DD350B" w14:textId="77777777" w:rsidR="00221B5F" w:rsidRPr="00403F41" w:rsidRDefault="00221B5F" w:rsidP="00221B5F">
      <w:pPr>
        <w:tabs>
          <w:tab w:val="left" w:pos="1260"/>
          <w:tab w:val="num" w:pos="1904"/>
        </w:tabs>
        <w:jc w:val="both"/>
        <w:rPr>
          <w:b/>
          <w:color w:val="FF0000"/>
          <w:sz w:val="22"/>
        </w:rPr>
      </w:pPr>
      <w:r w:rsidRPr="00403F41">
        <w:rPr>
          <w:b/>
        </w:rPr>
        <w:lastRenderedPageBreak/>
        <w:t>Wykaz załączników do Specyfikacji Istotnych Warunków Zamówienia</w:t>
      </w:r>
      <w:r w:rsidRPr="00403F41">
        <w:rPr>
          <w:b/>
          <w:sz w:val="22"/>
        </w:rPr>
        <w:t>:</w:t>
      </w:r>
    </w:p>
    <w:p w14:paraId="6848C913" w14:textId="77777777" w:rsidR="00221B5F" w:rsidRPr="00403F41" w:rsidRDefault="00221B5F" w:rsidP="00221B5F">
      <w:pPr>
        <w:tabs>
          <w:tab w:val="left" w:pos="1260"/>
          <w:tab w:val="num" w:pos="1904"/>
        </w:tabs>
        <w:jc w:val="both"/>
        <w:rPr>
          <w:b/>
          <w:i/>
          <w:color w:val="99CC00"/>
          <w:sz w:val="22"/>
          <w:szCs w:val="22"/>
          <w:u w:val="single"/>
        </w:rPr>
      </w:pPr>
    </w:p>
    <w:p w14:paraId="4B56D530" w14:textId="77777777" w:rsidR="00221B5F" w:rsidRPr="00403F41" w:rsidRDefault="00221B5F" w:rsidP="004B3E0A">
      <w:pPr>
        <w:spacing w:line="360" w:lineRule="auto"/>
        <w:ind w:left="284" w:hanging="284"/>
        <w:rPr>
          <w:b/>
        </w:rPr>
      </w:pPr>
      <w:r w:rsidRPr="00403F41">
        <w:rPr>
          <w:b/>
        </w:rPr>
        <w:t xml:space="preserve">1) zał. nr 1 - Formularz oferty,                                                                                                            </w:t>
      </w:r>
    </w:p>
    <w:p w14:paraId="5D3D72DE" w14:textId="77777777" w:rsidR="00221B5F" w:rsidRPr="00403F41" w:rsidRDefault="00221B5F" w:rsidP="004B3E0A">
      <w:pPr>
        <w:pStyle w:val="Nagwek"/>
        <w:tabs>
          <w:tab w:val="clear" w:pos="4536"/>
          <w:tab w:val="clear" w:pos="9072"/>
        </w:tabs>
        <w:autoSpaceDE/>
        <w:autoSpaceDN/>
        <w:spacing w:line="360" w:lineRule="auto"/>
        <w:ind w:left="284" w:hanging="284"/>
        <w:rPr>
          <w:rFonts w:ascii="Times New Roman" w:hAnsi="Times New Roman"/>
          <w:b/>
        </w:rPr>
      </w:pPr>
      <w:r w:rsidRPr="00403F41">
        <w:rPr>
          <w:rFonts w:ascii="Times New Roman" w:hAnsi="Times New Roman"/>
          <w:b/>
        </w:rPr>
        <w:t>2)  zał. nr 2- Oświadczenie o braku podstaw wykluczenia z postępowania o udzieleniu zamówienia publicznego.</w:t>
      </w:r>
    </w:p>
    <w:p w14:paraId="196CA616" w14:textId="77777777" w:rsidR="00221B5F" w:rsidRPr="00403F41" w:rsidRDefault="00221B5F" w:rsidP="004B3E0A">
      <w:pPr>
        <w:pStyle w:val="Nagwek"/>
        <w:tabs>
          <w:tab w:val="clear" w:pos="4536"/>
          <w:tab w:val="clear" w:pos="9072"/>
        </w:tabs>
        <w:autoSpaceDE/>
        <w:autoSpaceDN/>
        <w:spacing w:line="360" w:lineRule="auto"/>
        <w:ind w:left="284" w:hanging="284"/>
        <w:rPr>
          <w:rFonts w:ascii="Times New Roman" w:hAnsi="Times New Roman"/>
          <w:b/>
        </w:rPr>
      </w:pPr>
      <w:r w:rsidRPr="00403F41">
        <w:rPr>
          <w:rFonts w:ascii="Times New Roman" w:hAnsi="Times New Roman"/>
          <w:b/>
        </w:rPr>
        <w:t>3)  zał</w:t>
      </w:r>
      <w:r w:rsidR="00AC4331" w:rsidRPr="00403F41">
        <w:rPr>
          <w:rFonts w:ascii="Times New Roman" w:hAnsi="Times New Roman"/>
          <w:b/>
        </w:rPr>
        <w:t>. nr 3-</w:t>
      </w:r>
      <w:r w:rsidRPr="00403F41">
        <w:rPr>
          <w:rFonts w:ascii="Times New Roman" w:hAnsi="Times New Roman"/>
          <w:b/>
        </w:rPr>
        <w:t xml:space="preserve"> Oświadczenie o spełnianiu warunków udziału w postępowaniu o udzieleniu zamówienia publicznego.</w:t>
      </w:r>
    </w:p>
    <w:p w14:paraId="782C61FF" w14:textId="77777777" w:rsidR="00221B5F" w:rsidRPr="00403F41" w:rsidRDefault="00221B5F" w:rsidP="004B3E0A">
      <w:pPr>
        <w:pStyle w:val="Nagwek"/>
        <w:tabs>
          <w:tab w:val="clear" w:pos="4536"/>
          <w:tab w:val="clear" w:pos="9072"/>
        </w:tabs>
        <w:autoSpaceDE/>
        <w:autoSpaceDN/>
        <w:spacing w:line="360" w:lineRule="auto"/>
        <w:ind w:left="284" w:hanging="284"/>
        <w:rPr>
          <w:rFonts w:ascii="Times New Roman" w:hAnsi="Times New Roman"/>
          <w:b/>
        </w:rPr>
      </w:pPr>
      <w:r w:rsidRPr="00403F41">
        <w:rPr>
          <w:rFonts w:ascii="Times New Roman" w:hAnsi="Times New Roman"/>
          <w:b/>
        </w:rPr>
        <w:t>4) zał.  nr 4- informacja o poleganiu na zasobach innych podmiotów i podwykonawcach</w:t>
      </w:r>
      <w:r w:rsidR="00190E5F" w:rsidRPr="00403F41">
        <w:rPr>
          <w:rFonts w:ascii="Times New Roman" w:hAnsi="Times New Roman"/>
          <w:b/>
        </w:rPr>
        <w:t>.</w:t>
      </w:r>
    </w:p>
    <w:p w14:paraId="59B862D4" w14:textId="77777777" w:rsidR="00221B5F" w:rsidRPr="00403F41" w:rsidRDefault="00221B5F" w:rsidP="004B3E0A">
      <w:pPr>
        <w:spacing w:line="360" w:lineRule="auto"/>
        <w:ind w:left="284" w:hanging="284"/>
        <w:rPr>
          <w:b/>
        </w:rPr>
      </w:pPr>
      <w:r w:rsidRPr="00403F41">
        <w:rPr>
          <w:b/>
        </w:rPr>
        <w:t>5) zał.  nr 5- Wykaz robót budowlanych wykonanych  przez Wykonawcę</w:t>
      </w:r>
      <w:r w:rsidR="00190E5F" w:rsidRPr="00403F41">
        <w:rPr>
          <w:b/>
        </w:rPr>
        <w:t>.</w:t>
      </w:r>
    </w:p>
    <w:p w14:paraId="11B44E23" w14:textId="77777777" w:rsidR="00221B5F" w:rsidRPr="00403F41" w:rsidRDefault="00221B5F" w:rsidP="004B3E0A">
      <w:pPr>
        <w:spacing w:line="360" w:lineRule="auto"/>
        <w:ind w:left="284" w:hanging="284"/>
        <w:rPr>
          <w:b/>
        </w:rPr>
      </w:pPr>
      <w:r w:rsidRPr="00403F41">
        <w:rPr>
          <w:b/>
        </w:rPr>
        <w:t>6) zał. nr 6 - Wykaz potwierd</w:t>
      </w:r>
      <w:r w:rsidR="00190E5F" w:rsidRPr="00403F41">
        <w:rPr>
          <w:b/>
        </w:rPr>
        <w:t>zający doświadczenie zawodowe, osób uczestniczących w realizacji zamówienia.</w:t>
      </w:r>
    </w:p>
    <w:p w14:paraId="4D265680" w14:textId="77777777" w:rsidR="00221B5F" w:rsidRPr="00403F41" w:rsidRDefault="00AC4331" w:rsidP="00403F41">
      <w:pPr>
        <w:spacing w:line="360" w:lineRule="auto"/>
        <w:ind w:left="284" w:hanging="284"/>
        <w:jc w:val="both"/>
        <w:rPr>
          <w:b/>
        </w:rPr>
      </w:pPr>
      <w:r w:rsidRPr="00403F41">
        <w:rPr>
          <w:b/>
        </w:rPr>
        <w:t>7) zał. nr 7-</w:t>
      </w:r>
      <w:r w:rsidR="00D7628B" w:rsidRPr="00403F41">
        <w:rPr>
          <w:b/>
        </w:rPr>
        <w:t xml:space="preserve"> </w:t>
      </w:r>
      <w:r w:rsidR="00221B5F" w:rsidRPr="00403F41">
        <w:rPr>
          <w:b/>
        </w:rPr>
        <w:t>Oświadczenie o przynależności</w:t>
      </w:r>
      <w:r w:rsidR="00D7628B" w:rsidRPr="00403F41">
        <w:rPr>
          <w:b/>
        </w:rPr>
        <w:t xml:space="preserve"> </w:t>
      </w:r>
      <w:r w:rsidR="00221B5F" w:rsidRPr="00403F41">
        <w:rPr>
          <w:b/>
        </w:rPr>
        <w:t>/ braku przyn</w:t>
      </w:r>
      <w:r w:rsidR="00D7628B" w:rsidRPr="00403F41">
        <w:rPr>
          <w:b/>
        </w:rPr>
        <w:t>ależności do grupy kapitałowej/.</w:t>
      </w:r>
    </w:p>
    <w:p w14:paraId="52D158C5" w14:textId="77777777" w:rsidR="00221B5F" w:rsidRPr="00403F41" w:rsidRDefault="00190E5F" w:rsidP="004B3E0A">
      <w:pPr>
        <w:spacing w:line="360" w:lineRule="auto"/>
        <w:ind w:left="284" w:hanging="284"/>
        <w:rPr>
          <w:b/>
        </w:rPr>
      </w:pPr>
      <w:r w:rsidRPr="00403F41">
        <w:rPr>
          <w:b/>
        </w:rPr>
        <w:t>8</w:t>
      </w:r>
      <w:r w:rsidR="00AC4331" w:rsidRPr="00403F41">
        <w:rPr>
          <w:b/>
        </w:rPr>
        <w:t>) zał. nr 8 -</w:t>
      </w:r>
      <w:r w:rsidRPr="00403F41">
        <w:rPr>
          <w:b/>
        </w:rPr>
        <w:t xml:space="preserve"> Z</w:t>
      </w:r>
      <w:r w:rsidR="00221B5F" w:rsidRPr="00403F41">
        <w:rPr>
          <w:b/>
        </w:rPr>
        <w:t xml:space="preserve">obowiązanie podmiotu do oddania do dyspozycji wykonawcy niezbędnych zasobów – </w:t>
      </w:r>
      <w:r w:rsidRPr="00403F41">
        <w:rPr>
          <w:b/>
        </w:rPr>
        <w:t>(</w:t>
      </w:r>
      <w:r w:rsidR="00221B5F" w:rsidRPr="00403F41">
        <w:rPr>
          <w:b/>
        </w:rPr>
        <w:t>jeżeli dotyczy</w:t>
      </w:r>
      <w:r w:rsidRPr="00403F41">
        <w:rPr>
          <w:b/>
        </w:rPr>
        <w:t xml:space="preserve"> Wykonawcy). </w:t>
      </w:r>
    </w:p>
    <w:p w14:paraId="44476977" w14:textId="77777777" w:rsidR="00190E5F" w:rsidRPr="00403F41" w:rsidRDefault="00190E5F" w:rsidP="00D7628B">
      <w:pPr>
        <w:spacing w:line="360" w:lineRule="auto"/>
        <w:ind w:left="284" w:hanging="284"/>
        <w:jc w:val="both"/>
        <w:rPr>
          <w:b/>
        </w:rPr>
      </w:pPr>
      <w:r w:rsidRPr="00403F41">
        <w:rPr>
          <w:b/>
        </w:rPr>
        <w:t>9</w:t>
      </w:r>
      <w:r w:rsidR="0007600C" w:rsidRPr="00403F41">
        <w:rPr>
          <w:b/>
        </w:rPr>
        <w:t>)</w:t>
      </w:r>
      <w:r w:rsidR="00D7628B" w:rsidRPr="00403F41">
        <w:rPr>
          <w:b/>
        </w:rPr>
        <w:tab/>
      </w:r>
      <w:r w:rsidR="0007600C" w:rsidRPr="00403F41">
        <w:rPr>
          <w:b/>
        </w:rPr>
        <w:t>zał.</w:t>
      </w:r>
      <w:r w:rsidR="008E3BA1" w:rsidRPr="00403F41">
        <w:rPr>
          <w:b/>
        </w:rPr>
        <w:t xml:space="preserve">nr </w:t>
      </w:r>
      <w:r w:rsidR="0007600C" w:rsidRPr="00403F41">
        <w:rPr>
          <w:b/>
        </w:rPr>
        <w:t>9</w:t>
      </w:r>
      <w:r w:rsidR="00D7628B" w:rsidRPr="00403F41">
        <w:rPr>
          <w:b/>
        </w:rPr>
        <w:t xml:space="preserve"> </w:t>
      </w:r>
      <w:r w:rsidR="00221B5F" w:rsidRPr="00403F41">
        <w:rPr>
          <w:b/>
        </w:rPr>
        <w:t xml:space="preserve">-  </w:t>
      </w:r>
      <w:r w:rsidRPr="00403F41">
        <w:rPr>
          <w:b/>
        </w:rPr>
        <w:t>Informacja o zastosowaniu materiałów równoważnych przy realizacji zamówienia.</w:t>
      </w:r>
    </w:p>
    <w:p w14:paraId="02A5C34A" w14:textId="77777777" w:rsidR="00B477A7" w:rsidRPr="00403F41" w:rsidRDefault="00190E5F" w:rsidP="004B3E0A">
      <w:pPr>
        <w:ind w:left="284" w:hanging="284"/>
        <w:jc w:val="both"/>
        <w:rPr>
          <w:b/>
        </w:rPr>
      </w:pPr>
      <w:r w:rsidRPr="00403F41">
        <w:rPr>
          <w:b/>
        </w:rPr>
        <w:t>10)</w:t>
      </w:r>
      <w:r w:rsidR="00DA686F" w:rsidRPr="00403F41">
        <w:rPr>
          <w:b/>
        </w:rPr>
        <w:t xml:space="preserve"> </w:t>
      </w:r>
      <w:r w:rsidRPr="00403F41">
        <w:rPr>
          <w:b/>
        </w:rPr>
        <w:t xml:space="preserve">zał. nr 10 – </w:t>
      </w:r>
      <w:r w:rsidR="00B477A7" w:rsidRPr="00403F41">
        <w:rPr>
          <w:b/>
        </w:rPr>
        <w:t>Klauzula informacyjna</w:t>
      </w:r>
      <w:r w:rsidR="00D7628B" w:rsidRPr="00403F41">
        <w:rPr>
          <w:b/>
        </w:rPr>
        <w:t>.</w:t>
      </w:r>
      <w:r w:rsidR="00B477A7" w:rsidRPr="00403F41">
        <w:rPr>
          <w:b/>
        </w:rPr>
        <w:t xml:space="preserve"> </w:t>
      </w:r>
    </w:p>
    <w:p w14:paraId="2C41A52E" w14:textId="67A05AD6" w:rsidR="00190E5F" w:rsidRPr="00403F41" w:rsidRDefault="00584102" w:rsidP="00DA686F">
      <w:pPr>
        <w:ind w:left="284" w:hanging="284"/>
        <w:jc w:val="both"/>
        <w:rPr>
          <w:b/>
        </w:rPr>
      </w:pPr>
      <w:r w:rsidRPr="00403F41">
        <w:rPr>
          <w:b/>
          <w:color w:val="000000"/>
        </w:rPr>
        <w:t xml:space="preserve">11) zał. nr 11 </w:t>
      </w:r>
      <w:r w:rsidRPr="00403F41">
        <w:rPr>
          <w:b/>
        </w:rPr>
        <w:t xml:space="preserve">– </w:t>
      </w:r>
      <w:r w:rsidR="00DA686F" w:rsidRPr="00403F41">
        <w:rPr>
          <w:b/>
        </w:rPr>
        <w:t>Oświadczenie dot. RODO</w:t>
      </w:r>
      <w:r w:rsidR="00D7628B" w:rsidRPr="00403F41">
        <w:rPr>
          <w:b/>
        </w:rPr>
        <w:t>.</w:t>
      </w:r>
    </w:p>
    <w:p w14:paraId="6D6AB17F" w14:textId="0DC9C346" w:rsidR="00DA686F" w:rsidRPr="00403F41" w:rsidRDefault="00DA686F" w:rsidP="00DA686F">
      <w:pPr>
        <w:ind w:left="284" w:hanging="284"/>
        <w:jc w:val="both"/>
        <w:rPr>
          <w:b/>
        </w:rPr>
      </w:pPr>
      <w:r w:rsidRPr="00403F41">
        <w:rPr>
          <w:b/>
        </w:rPr>
        <w:t>12) zał</w:t>
      </w:r>
      <w:r w:rsidR="00D7628B" w:rsidRPr="00403F41">
        <w:rPr>
          <w:b/>
        </w:rPr>
        <w:t>.</w:t>
      </w:r>
      <w:r w:rsidRPr="00403F41">
        <w:rPr>
          <w:b/>
        </w:rPr>
        <w:t xml:space="preserve"> nr 12 – Projekt umowy</w:t>
      </w:r>
      <w:r w:rsidR="00D7628B" w:rsidRPr="00403F41">
        <w:rPr>
          <w:b/>
        </w:rPr>
        <w:t>.</w:t>
      </w:r>
    </w:p>
    <w:p w14:paraId="31285989" w14:textId="77777777" w:rsidR="00190E5F" w:rsidRPr="00403F41" w:rsidRDefault="00190E5F" w:rsidP="00190E5F">
      <w:pPr>
        <w:spacing w:line="360" w:lineRule="auto"/>
        <w:ind w:left="1276" w:hanging="1418"/>
        <w:rPr>
          <w:b/>
        </w:rPr>
      </w:pPr>
    </w:p>
    <w:p w14:paraId="73FFB51B" w14:textId="77777777" w:rsidR="00221B5F" w:rsidRDefault="00221B5F" w:rsidP="00221B5F">
      <w:pPr>
        <w:tabs>
          <w:tab w:val="left" w:pos="426"/>
        </w:tabs>
        <w:spacing w:line="360" w:lineRule="auto"/>
        <w:ind w:left="284" w:hanging="426"/>
        <w:rPr>
          <w:bCs/>
          <w:sz w:val="22"/>
          <w:szCs w:val="32"/>
        </w:rPr>
      </w:pPr>
    </w:p>
    <w:p w14:paraId="33D3D2EE" w14:textId="77777777" w:rsidR="00221B5F" w:rsidRDefault="00221B5F" w:rsidP="00221B5F">
      <w:pPr>
        <w:pStyle w:val="Nagwek"/>
        <w:tabs>
          <w:tab w:val="clear" w:pos="4536"/>
          <w:tab w:val="clear" w:pos="9072"/>
        </w:tabs>
        <w:autoSpaceDE/>
        <w:autoSpaceDN/>
        <w:rPr>
          <w:rFonts w:ascii="Times New Roman" w:hAnsi="Times New Roman"/>
        </w:rPr>
      </w:pPr>
    </w:p>
    <w:p w14:paraId="604FD3B1" w14:textId="77777777" w:rsidR="00221B5F" w:rsidRDefault="00221B5F" w:rsidP="00221B5F"/>
    <w:p w14:paraId="71792855" w14:textId="77777777" w:rsidR="00221B5F" w:rsidRDefault="00221B5F" w:rsidP="00221B5F"/>
    <w:p w14:paraId="500D2875" w14:textId="77777777" w:rsidR="00221B5F" w:rsidRDefault="00221B5F" w:rsidP="00221B5F"/>
    <w:p w14:paraId="23D5F9C8" w14:textId="77777777" w:rsidR="00221B5F" w:rsidRDefault="00221B5F" w:rsidP="00221B5F"/>
    <w:p w14:paraId="62DC28FF" w14:textId="77777777" w:rsidR="00221B5F" w:rsidRDefault="00221B5F" w:rsidP="00221B5F"/>
    <w:p w14:paraId="331DB972" w14:textId="77777777" w:rsidR="00221B5F" w:rsidRDefault="00221B5F" w:rsidP="00221B5F"/>
    <w:p w14:paraId="16601917" w14:textId="77777777" w:rsidR="00221B5F" w:rsidRDefault="00221B5F" w:rsidP="00221B5F"/>
    <w:p w14:paraId="7FAF568D" w14:textId="77777777" w:rsidR="00221B5F" w:rsidRDefault="00221B5F" w:rsidP="00221B5F">
      <w:pPr>
        <w:pStyle w:val="NormalnyWeb"/>
        <w:rPr>
          <w:b/>
          <w:color w:val="0000FF"/>
          <w:szCs w:val="22"/>
        </w:rPr>
      </w:pPr>
    </w:p>
    <w:p w14:paraId="04985F34" w14:textId="77777777" w:rsidR="00221B5F" w:rsidRDefault="00221B5F" w:rsidP="00221B5F">
      <w:pPr>
        <w:pStyle w:val="NormalnyWeb"/>
        <w:rPr>
          <w:b/>
          <w:szCs w:val="22"/>
        </w:rPr>
      </w:pPr>
    </w:p>
    <w:p w14:paraId="64890AA8" w14:textId="77777777" w:rsidR="00221B5F" w:rsidRDefault="00221B5F" w:rsidP="00221B5F">
      <w:pPr>
        <w:pStyle w:val="NormalnyWeb"/>
        <w:rPr>
          <w:b/>
          <w:szCs w:val="22"/>
        </w:rPr>
      </w:pPr>
    </w:p>
    <w:p w14:paraId="786AB4C8" w14:textId="77777777" w:rsidR="00221B5F" w:rsidRDefault="00221B5F" w:rsidP="00221B5F">
      <w:pPr>
        <w:pStyle w:val="NormalnyWeb"/>
        <w:rPr>
          <w:b/>
          <w:szCs w:val="22"/>
        </w:rPr>
      </w:pPr>
    </w:p>
    <w:p w14:paraId="30A6501F" w14:textId="77777777" w:rsidR="00221B5F" w:rsidRDefault="00221B5F" w:rsidP="00221B5F">
      <w:pPr>
        <w:pStyle w:val="NormalnyWeb"/>
        <w:rPr>
          <w:b/>
          <w:szCs w:val="22"/>
        </w:rPr>
      </w:pPr>
    </w:p>
    <w:p w14:paraId="775C8BA7" w14:textId="77777777" w:rsidR="00221B5F" w:rsidRDefault="00221B5F" w:rsidP="00221B5F">
      <w:pPr>
        <w:pStyle w:val="NormalnyWeb"/>
        <w:rPr>
          <w:b/>
          <w:szCs w:val="22"/>
        </w:rPr>
      </w:pPr>
    </w:p>
    <w:p w14:paraId="34667011" w14:textId="77777777" w:rsidR="00042FB4" w:rsidRDefault="00042FB4" w:rsidP="00221B5F">
      <w:pPr>
        <w:pStyle w:val="NormalnyWeb"/>
        <w:rPr>
          <w:b/>
          <w:szCs w:val="22"/>
        </w:rPr>
      </w:pPr>
    </w:p>
    <w:p w14:paraId="58E61351" w14:textId="77777777" w:rsidR="00042FB4" w:rsidRDefault="00042FB4" w:rsidP="00221B5F">
      <w:pPr>
        <w:pStyle w:val="NormalnyWeb"/>
        <w:rPr>
          <w:b/>
          <w:szCs w:val="22"/>
        </w:rPr>
      </w:pPr>
    </w:p>
    <w:p w14:paraId="0D7FEDC9" w14:textId="77777777" w:rsidR="009A6192" w:rsidRDefault="00B746E6" w:rsidP="00AC4331">
      <w:pPr>
        <w:pStyle w:val="Zwykytekst"/>
        <w:numPr>
          <w:ilvl w:val="0"/>
          <w:numId w:val="17"/>
        </w:numPr>
        <w:tabs>
          <w:tab w:val="left" w:pos="284"/>
          <w:tab w:val="left" w:pos="567"/>
        </w:tabs>
        <w:ind w:hanging="578"/>
        <w:jc w:val="both"/>
        <w:rPr>
          <w:rFonts w:ascii="Times New Roman" w:eastAsia="MS Mincho" w:hAnsi="Times New Roman"/>
          <w:b/>
          <w:sz w:val="24"/>
          <w:szCs w:val="24"/>
        </w:rPr>
      </w:pPr>
      <w:r>
        <w:rPr>
          <w:rFonts w:ascii="Times New Roman" w:eastAsia="MS Mincho" w:hAnsi="Times New Roman"/>
          <w:b/>
          <w:sz w:val="24"/>
          <w:szCs w:val="24"/>
        </w:rPr>
        <w:lastRenderedPageBreak/>
        <w:t>N</w:t>
      </w:r>
      <w:r w:rsidR="009A6192">
        <w:rPr>
          <w:rFonts w:ascii="Times New Roman" w:eastAsia="MS Mincho" w:hAnsi="Times New Roman"/>
          <w:b/>
          <w:sz w:val="24"/>
          <w:szCs w:val="24"/>
        </w:rPr>
        <w:t>AZWA ORAZ ADRES ZAMAWIAJACEGO</w:t>
      </w:r>
      <w:r w:rsidR="009A6192" w:rsidRPr="002F6EFD">
        <w:rPr>
          <w:rFonts w:ascii="Times New Roman" w:eastAsia="MS Mincho" w:hAnsi="Times New Roman"/>
          <w:b/>
          <w:sz w:val="24"/>
          <w:szCs w:val="24"/>
        </w:rPr>
        <w:t>:</w:t>
      </w:r>
    </w:p>
    <w:p w14:paraId="7FD1E5F2" w14:textId="77777777" w:rsidR="00AC46CB" w:rsidRPr="002F6EFD" w:rsidRDefault="00AC46CB" w:rsidP="00AC46CB">
      <w:pPr>
        <w:pStyle w:val="Zwykytekst"/>
        <w:tabs>
          <w:tab w:val="left" w:pos="284"/>
          <w:tab w:val="left" w:pos="567"/>
        </w:tabs>
        <w:ind w:left="720"/>
        <w:jc w:val="both"/>
        <w:rPr>
          <w:rFonts w:ascii="Times New Roman" w:eastAsia="MS Mincho" w:hAnsi="Times New Roman"/>
          <w:b/>
          <w:sz w:val="24"/>
          <w:szCs w:val="24"/>
        </w:rPr>
      </w:pPr>
    </w:p>
    <w:p w14:paraId="326F8261" w14:textId="77777777" w:rsidR="009A6192" w:rsidRPr="0050517C" w:rsidRDefault="009A6192" w:rsidP="00AC4331">
      <w:pPr>
        <w:pStyle w:val="Zwykytekst"/>
        <w:ind w:left="567" w:hanging="283"/>
        <w:jc w:val="both"/>
        <w:rPr>
          <w:rFonts w:eastAsia="MS Mincho"/>
        </w:rPr>
      </w:pPr>
      <w:r>
        <w:rPr>
          <w:rFonts w:ascii="Times New Roman" w:eastAsia="MS Mincho" w:hAnsi="Times New Roman"/>
          <w:sz w:val="24"/>
          <w:szCs w:val="24"/>
        </w:rPr>
        <w:t>1.</w:t>
      </w:r>
      <w:r w:rsidRPr="002F6EFD">
        <w:rPr>
          <w:rFonts w:ascii="Times New Roman" w:eastAsia="MS Mincho" w:hAnsi="Times New Roman"/>
          <w:sz w:val="24"/>
          <w:szCs w:val="24"/>
        </w:rPr>
        <w:t xml:space="preserve">Wojewódzki Podkarpacki Szpital Psychiatryczny im. prof. Eugeniusza Brzezickiego w Żurawicy, </w:t>
      </w:r>
      <w:r w:rsidRPr="0050517C">
        <w:rPr>
          <w:rFonts w:ascii="Times New Roman" w:eastAsia="MS Mincho" w:hAnsi="Times New Roman"/>
          <w:sz w:val="24"/>
          <w:szCs w:val="24"/>
        </w:rPr>
        <w:t>zwany dalej „Zamawiającym</w:t>
      </w:r>
      <w:r>
        <w:rPr>
          <w:rFonts w:ascii="Times New Roman" w:eastAsia="MS Mincho" w:hAnsi="Times New Roman"/>
          <w:sz w:val="24"/>
          <w:szCs w:val="24"/>
        </w:rPr>
        <w:t>”</w:t>
      </w:r>
    </w:p>
    <w:p w14:paraId="7AE99AAD" w14:textId="77777777" w:rsidR="009A6192" w:rsidRPr="0050517C" w:rsidRDefault="009A6192" w:rsidP="00AC4331">
      <w:pPr>
        <w:tabs>
          <w:tab w:val="left" w:pos="567"/>
        </w:tabs>
        <w:ind w:left="567" w:hanging="283"/>
        <w:jc w:val="both"/>
        <w:rPr>
          <w:rFonts w:eastAsia="MS Mincho"/>
        </w:rPr>
      </w:pPr>
      <w:r w:rsidRPr="0050517C">
        <w:rPr>
          <w:rFonts w:eastAsia="MS Mincho"/>
        </w:rPr>
        <w:t>2. Adres Zamawiającego: ul. Różana 9, 37-710 Żurawica.</w:t>
      </w:r>
    </w:p>
    <w:p w14:paraId="6EDFDE13" w14:textId="77777777" w:rsidR="009A6192" w:rsidRPr="00525499" w:rsidRDefault="009A6192" w:rsidP="00AC4331">
      <w:pPr>
        <w:tabs>
          <w:tab w:val="left" w:pos="567"/>
        </w:tabs>
        <w:ind w:left="567" w:hanging="283"/>
        <w:jc w:val="both"/>
        <w:rPr>
          <w:rFonts w:eastAsia="MS Mincho"/>
          <w:lang w:val="en-US"/>
        </w:rPr>
      </w:pPr>
      <w:r w:rsidRPr="00525499">
        <w:rPr>
          <w:rFonts w:eastAsia="MS Mincho"/>
          <w:lang w:val="en-US"/>
        </w:rPr>
        <w:t xml:space="preserve">3. REGON: </w:t>
      </w:r>
      <w:r w:rsidRPr="00E6534D">
        <w:rPr>
          <w:rFonts w:eastAsia="MS Mincho"/>
          <w:lang w:val="en-US"/>
        </w:rPr>
        <w:t>000667655</w:t>
      </w:r>
    </w:p>
    <w:p w14:paraId="1D57693A" w14:textId="77777777" w:rsidR="009A6192" w:rsidRPr="00525499" w:rsidRDefault="009A6192" w:rsidP="00AC4331">
      <w:pPr>
        <w:tabs>
          <w:tab w:val="left" w:pos="567"/>
        </w:tabs>
        <w:ind w:left="567" w:hanging="283"/>
        <w:jc w:val="both"/>
        <w:rPr>
          <w:rFonts w:eastAsia="MS Mincho"/>
          <w:lang w:val="en-US"/>
        </w:rPr>
      </w:pPr>
      <w:r w:rsidRPr="00525499">
        <w:rPr>
          <w:rFonts w:eastAsia="MS Mincho"/>
          <w:lang w:val="en-US"/>
        </w:rPr>
        <w:t xml:space="preserve">4. NIP : </w:t>
      </w:r>
      <w:r w:rsidRPr="00E6534D">
        <w:rPr>
          <w:rFonts w:eastAsia="MS Mincho"/>
          <w:lang w:val="en-US"/>
        </w:rPr>
        <w:t>795-20-69-209</w:t>
      </w:r>
      <w:r w:rsidRPr="00E6534D">
        <w:rPr>
          <w:rFonts w:eastAsia="MS Mincho"/>
          <w:lang w:val="en-US"/>
        </w:rPr>
        <w:tab/>
      </w:r>
    </w:p>
    <w:p w14:paraId="3D6CA652" w14:textId="77777777" w:rsidR="009A6192" w:rsidRPr="00525499" w:rsidRDefault="009A6192" w:rsidP="00AC4331">
      <w:pPr>
        <w:tabs>
          <w:tab w:val="left" w:pos="567"/>
        </w:tabs>
        <w:ind w:left="567" w:hanging="283"/>
        <w:jc w:val="both"/>
        <w:rPr>
          <w:rFonts w:eastAsia="MS Mincho"/>
          <w:lang w:val="en-US"/>
        </w:rPr>
      </w:pPr>
      <w:r w:rsidRPr="00525499">
        <w:rPr>
          <w:rFonts w:eastAsia="MS Mincho"/>
          <w:lang w:val="en-US"/>
        </w:rPr>
        <w:t xml:space="preserve">5. Tel. </w:t>
      </w:r>
      <w:r w:rsidRPr="00E6534D">
        <w:rPr>
          <w:rFonts w:eastAsia="MS Mincho"/>
          <w:lang w:val="en-US"/>
        </w:rPr>
        <w:t>(016) 672-37-40-42 w</w:t>
      </w:r>
      <w:r w:rsidRPr="0050517C">
        <w:rPr>
          <w:rFonts w:eastAsia="MS Mincho"/>
          <w:lang w:val="en-US"/>
        </w:rPr>
        <w:t>ew.361</w:t>
      </w:r>
    </w:p>
    <w:p w14:paraId="0C355FE0" w14:textId="77777777" w:rsidR="009A6192" w:rsidRPr="0050517C" w:rsidRDefault="009A6192" w:rsidP="00AC4331">
      <w:pPr>
        <w:tabs>
          <w:tab w:val="left" w:pos="567"/>
        </w:tabs>
        <w:ind w:left="567" w:hanging="283"/>
        <w:jc w:val="both"/>
        <w:rPr>
          <w:rFonts w:eastAsia="MS Mincho"/>
          <w:lang w:val="en-US"/>
        </w:rPr>
      </w:pPr>
      <w:r w:rsidRPr="00525499">
        <w:rPr>
          <w:rFonts w:eastAsia="MS Mincho"/>
          <w:lang w:val="en-US"/>
        </w:rPr>
        <w:t xml:space="preserve">6. fax: </w:t>
      </w:r>
      <w:r w:rsidRPr="0050517C">
        <w:rPr>
          <w:rFonts w:eastAsia="MS Mincho"/>
          <w:lang w:val="en-US"/>
        </w:rPr>
        <w:t>(016) 671 32 11.</w:t>
      </w:r>
    </w:p>
    <w:p w14:paraId="76ABBDCF" w14:textId="77777777" w:rsidR="009A6192" w:rsidRPr="0050517C" w:rsidRDefault="009A6192" w:rsidP="00AC4331">
      <w:pPr>
        <w:tabs>
          <w:tab w:val="left" w:pos="567"/>
        </w:tabs>
        <w:ind w:left="567" w:hanging="283"/>
        <w:jc w:val="both"/>
        <w:rPr>
          <w:rFonts w:eastAsia="MS Mincho"/>
          <w:lang w:val="en-US"/>
        </w:rPr>
      </w:pPr>
      <w:r w:rsidRPr="00525499">
        <w:rPr>
          <w:rFonts w:eastAsia="MS Mincho"/>
          <w:lang w:val="en-US"/>
        </w:rPr>
        <w:t xml:space="preserve">7. E-mail: </w:t>
      </w:r>
      <w:r w:rsidRPr="0050517C">
        <w:rPr>
          <w:rFonts w:eastAsia="MS Mincho"/>
          <w:lang w:val="en-US"/>
        </w:rPr>
        <w:t>zamowienia@wpsp.regiony.pl</w:t>
      </w:r>
    </w:p>
    <w:p w14:paraId="359D9933" w14:textId="77777777" w:rsidR="009A6192" w:rsidRPr="0050517C" w:rsidRDefault="009A6192" w:rsidP="00AC4331">
      <w:pPr>
        <w:tabs>
          <w:tab w:val="left" w:pos="360"/>
          <w:tab w:val="left" w:pos="567"/>
        </w:tabs>
        <w:ind w:left="567" w:hanging="283"/>
        <w:jc w:val="both"/>
        <w:rPr>
          <w:rFonts w:eastAsia="MS Mincho"/>
          <w:u w:val="single"/>
        </w:rPr>
      </w:pPr>
      <w:r w:rsidRPr="0050517C">
        <w:rPr>
          <w:rFonts w:eastAsia="MS Mincho"/>
        </w:rPr>
        <w:t xml:space="preserve">8. Adres strony internetowej na której Zamawiający udostępnia SIWZ: </w:t>
      </w:r>
      <w:hyperlink r:id="rId11" w:history="1">
        <w:r w:rsidRPr="0050517C">
          <w:rPr>
            <w:rFonts w:eastAsia="MS Mincho"/>
            <w:color w:val="0000FF"/>
            <w:u w:val="single"/>
          </w:rPr>
          <w:t>http://wpsp.pl/</w:t>
        </w:r>
      </w:hyperlink>
    </w:p>
    <w:p w14:paraId="7A0AFBB0" w14:textId="77777777" w:rsidR="009A6192" w:rsidRPr="0050517C" w:rsidRDefault="009A6192" w:rsidP="00AC4331">
      <w:pPr>
        <w:tabs>
          <w:tab w:val="left" w:pos="567"/>
        </w:tabs>
        <w:ind w:left="851" w:hanging="567"/>
        <w:jc w:val="both"/>
        <w:rPr>
          <w:rFonts w:eastAsia="MS Mincho"/>
        </w:rPr>
      </w:pPr>
      <w:r w:rsidRPr="0050517C">
        <w:rPr>
          <w:rFonts w:eastAsia="MS Mincho"/>
        </w:rPr>
        <w:t>9.</w:t>
      </w:r>
      <w:r w:rsidR="00967907">
        <w:rPr>
          <w:rFonts w:eastAsia="MS Mincho"/>
        </w:rPr>
        <w:t xml:space="preserve"> </w:t>
      </w:r>
      <w:r w:rsidRPr="0050517C">
        <w:rPr>
          <w:rFonts w:eastAsia="MS Mincho"/>
        </w:rPr>
        <w:t>Godziny pracy Zamawiającego: od 7</w:t>
      </w:r>
      <w:r w:rsidRPr="0050517C">
        <w:rPr>
          <w:rFonts w:eastAsia="MS Mincho"/>
          <w:u w:val="single"/>
          <w:vertAlign w:val="superscript"/>
        </w:rPr>
        <w:t>25</w:t>
      </w:r>
      <w:r w:rsidRPr="0050517C">
        <w:rPr>
          <w:rFonts w:eastAsia="MS Mincho"/>
        </w:rPr>
        <w:t xml:space="preserve">do </w:t>
      </w:r>
      <w:r>
        <w:rPr>
          <w:rFonts w:eastAsia="MS Mincho"/>
        </w:rPr>
        <w:t>15</w:t>
      </w:r>
      <w:r w:rsidRPr="0050517C">
        <w:rPr>
          <w:rFonts w:eastAsia="MS Mincho"/>
          <w:u w:val="single"/>
          <w:vertAlign w:val="superscript"/>
        </w:rPr>
        <w:t>00</w:t>
      </w:r>
      <w:r w:rsidRPr="0050517C">
        <w:rPr>
          <w:rFonts w:eastAsia="MS Mincho"/>
        </w:rPr>
        <w:t xml:space="preserve"> w dni robocze od poniedziałku do piątku.</w:t>
      </w:r>
    </w:p>
    <w:p w14:paraId="126677B1" w14:textId="77777777" w:rsidR="009A6192" w:rsidRDefault="009A6192" w:rsidP="00AC4331">
      <w:pPr>
        <w:tabs>
          <w:tab w:val="left" w:pos="567"/>
          <w:tab w:val="left" w:pos="993"/>
        </w:tabs>
        <w:ind w:left="567" w:hanging="425"/>
        <w:jc w:val="both"/>
        <w:rPr>
          <w:rFonts w:eastAsia="MS Mincho"/>
          <w:bCs/>
        </w:rPr>
      </w:pPr>
      <w:r w:rsidRPr="0050517C">
        <w:rPr>
          <w:rFonts w:eastAsia="MS Mincho"/>
        </w:rPr>
        <w:t>10.</w:t>
      </w:r>
      <w:r w:rsidR="00AC4331">
        <w:rPr>
          <w:rFonts w:eastAsia="MS Mincho"/>
        </w:rPr>
        <w:tab/>
      </w:r>
      <w:r w:rsidRPr="0050517C">
        <w:rPr>
          <w:rFonts w:eastAsia="MS Mincho"/>
        </w:rPr>
        <w:t xml:space="preserve">Zamawiający wymaga, aby wszelkie pisma związane z postępowaniem przetargowym </w:t>
      </w:r>
      <w:r w:rsidRPr="0050517C">
        <w:rPr>
          <w:rFonts w:eastAsia="MS Mincho"/>
          <w:bCs/>
        </w:rPr>
        <w:t xml:space="preserve">składać na adres Szpitala lub do Sekretariatu szpitala -budynek nr 15 (Administracja szpitala) </w:t>
      </w:r>
      <w:r>
        <w:rPr>
          <w:rFonts w:eastAsia="MS Mincho"/>
          <w:bCs/>
        </w:rPr>
        <w:t>pokój nr 10.</w:t>
      </w:r>
    </w:p>
    <w:p w14:paraId="000A7262" w14:textId="77777777" w:rsidR="00BE4AD6" w:rsidRDefault="00D7628B" w:rsidP="00D7628B">
      <w:pPr>
        <w:tabs>
          <w:tab w:val="left" w:pos="567"/>
          <w:tab w:val="left" w:pos="993"/>
        </w:tabs>
        <w:ind w:left="567" w:hanging="425"/>
        <w:jc w:val="both"/>
        <w:rPr>
          <w:rFonts w:eastAsia="MS Mincho"/>
          <w:bCs/>
        </w:rPr>
      </w:pPr>
      <w:r>
        <w:rPr>
          <w:rFonts w:eastAsia="MS Mincho"/>
          <w:bCs/>
        </w:rPr>
        <w:t>11.</w:t>
      </w:r>
      <w:r>
        <w:rPr>
          <w:rFonts w:eastAsia="MS Mincho"/>
          <w:bCs/>
        </w:rPr>
        <w:tab/>
      </w:r>
      <w:r w:rsidR="00DA30D9">
        <w:rPr>
          <w:rFonts w:eastAsia="MS Mincho"/>
          <w:bCs/>
        </w:rPr>
        <w:t>W</w:t>
      </w:r>
      <w:r w:rsidR="00A57145">
        <w:rPr>
          <w:rFonts w:eastAsia="MS Mincho"/>
          <w:bCs/>
        </w:rPr>
        <w:t>płaty z tytułu wadium,</w:t>
      </w:r>
      <w:r>
        <w:rPr>
          <w:rFonts w:eastAsia="MS Mincho"/>
          <w:bCs/>
        </w:rPr>
        <w:t xml:space="preserve"> </w:t>
      </w:r>
      <w:r w:rsidR="00A57145">
        <w:rPr>
          <w:rFonts w:eastAsia="MS Mincho"/>
          <w:bCs/>
        </w:rPr>
        <w:t xml:space="preserve">zabezpieczenia należytego wykonania umowy należy dokonywać  na nr konta bankowego </w:t>
      </w:r>
      <w:r w:rsidR="00DA30D9">
        <w:rPr>
          <w:b/>
          <w:color w:val="000000"/>
          <w:kern w:val="1"/>
          <w:szCs w:val="22"/>
          <w:lang w:eastAsia="ar-SA"/>
        </w:rPr>
        <w:t xml:space="preserve">SANTANDER BANK POLSKA </w:t>
      </w:r>
      <w:r w:rsidR="00DA30D9" w:rsidRPr="00D97668">
        <w:rPr>
          <w:b/>
          <w:color w:val="000000"/>
          <w:kern w:val="1"/>
          <w:szCs w:val="22"/>
          <w:lang w:eastAsia="ar-SA"/>
        </w:rPr>
        <w:t>S.A. nr 46 1500 1634 1216 3002 0887 0000</w:t>
      </w:r>
      <w:r w:rsidR="00DA30D9">
        <w:rPr>
          <w:b/>
          <w:color w:val="000000"/>
          <w:kern w:val="1"/>
          <w:szCs w:val="22"/>
          <w:lang w:eastAsia="ar-SA"/>
        </w:rPr>
        <w:t>.</w:t>
      </w:r>
    </w:p>
    <w:p w14:paraId="2BD2CC1B" w14:textId="77777777" w:rsidR="008711CE" w:rsidRPr="0050517C" w:rsidRDefault="008711CE" w:rsidP="00AC4331">
      <w:pPr>
        <w:tabs>
          <w:tab w:val="left" w:pos="568"/>
          <w:tab w:val="left" w:pos="993"/>
        </w:tabs>
        <w:ind w:left="851" w:hanging="283"/>
        <w:jc w:val="both"/>
        <w:rPr>
          <w:rFonts w:eastAsia="MS Mincho"/>
          <w:u w:val="single"/>
        </w:rPr>
      </w:pPr>
    </w:p>
    <w:p w14:paraId="50ECEB9F" w14:textId="77777777" w:rsidR="008711CE" w:rsidRDefault="008711CE" w:rsidP="00AC4331">
      <w:pPr>
        <w:pStyle w:val="Nagwek6"/>
        <w:numPr>
          <w:ilvl w:val="0"/>
          <w:numId w:val="17"/>
        </w:numPr>
        <w:ind w:left="284" w:hanging="77"/>
        <w:rPr>
          <w:rFonts w:ascii="Times New Roman" w:hAnsi="Times New Roman" w:cs="Times New Roman"/>
          <w:sz w:val="24"/>
        </w:rPr>
      </w:pPr>
      <w:r w:rsidRPr="00E45AC4">
        <w:rPr>
          <w:rFonts w:ascii="Times New Roman" w:hAnsi="Times New Roman" w:cs="Times New Roman"/>
          <w:sz w:val="24"/>
        </w:rPr>
        <w:t>TRYB UDZIELANIA ZAMÓWIENIA</w:t>
      </w:r>
    </w:p>
    <w:p w14:paraId="2C1802A3" w14:textId="77777777" w:rsidR="00AC46CB" w:rsidRPr="00AC46CB" w:rsidRDefault="00AC46CB" w:rsidP="00AC46CB"/>
    <w:p w14:paraId="3029F2D2" w14:textId="77777777" w:rsidR="009A6192" w:rsidRPr="00235C73" w:rsidRDefault="009A6192" w:rsidP="001935D5">
      <w:pPr>
        <w:pStyle w:val="Zwykytekst"/>
        <w:tabs>
          <w:tab w:val="left" w:pos="567"/>
        </w:tabs>
        <w:ind w:left="567" w:hanging="283"/>
        <w:jc w:val="both"/>
        <w:rPr>
          <w:rFonts w:ascii="Times New Roman" w:eastAsia="MS Mincho" w:hAnsi="Times New Roman"/>
          <w:bCs/>
          <w:sz w:val="24"/>
          <w:szCs w:val="24"/>
        </w:rPr>
      </w:pPr>
      <w:r>
        <w:rPr>
          <w:rFonts w:ascii="Times New Roman" w:eastAsia="MS Mincho" w:hAnsi="Times New Roman"/>
          <w:sz w:val="24"/>
          <w:szCs w:val="24"/>
        </w:rPr>
        <w:t>1.</w:t>
      </w:r>
      <w:r>
        <w:rPr>
          <w:rFonts w:ascii="Times New Roman" w:eastAsia="MS Mincho" w:hAnsi="Times New Roman"/>
          <w:sz w:val="24"/>
          <w:szCs w:val="24"/>
        </w:rPr>
        <w:tab/>
      </w:r>
      <w:r w:rsidRPr="00235C73">
        <w:rPr>
          <w:rFonts w:ascii="Times New Roman" w:eastAsia="MS Mincho" w:hAnsi="Times New Roman"/>
          <w:sz w:val="24"/>
          <w:szCs w:val="24"/>
        </w:rPr>
        <w:t xml:space="preserve">Postępowanie o udzielenie zamówienia publicznego prowadzone jest w trybie przetargu nieograniczonego </w:t>
      </w:r>
      <w:r w:rsidRPr="00235C73">
        <w:rPr>
          <w:rFonts w:ascii="Times New Roman" w:eastAsia="MS Mincho" w:hAnsi="Times New Roman"/>
          <w:bCs/>
          <w:sz w:val="24"/>
          <w:szCs w:val="24"/>
        </w:rPr>
        <w:t>na podstawie u</w:t>
      </w:r>
      <w:r w:rsidRPr="00235C73">
        <w:rPr>
          <w:rFonts w:ascii="Times New Roman" w:hAnsi="Times New Roman"/>
          <w:sz w:val="24"/>
          <w:szCs w:val="24"/>
        </w:rPr>
        <w:t>stawy z dnia 29 stycznia 2004 roku Prawo zamówie</w:t>
      </w:r>
      <w:r>
        <w:rPr>
          <w:rFonts w:ascii="Times New Roman" w:hAnsi="Times New Roman"/>
          <w:sz w:val="24"/>
          <w:szCs w:val="24"/>
        </w:rPr>
        <w:t>ń publicznych (tj. Dz. U. z 2018</w:t>
      </w:r>
      <w:r w:rsidRPr="00235C73">
        <w:rPr>
          <w:rFonts w:ascii="Times New Roman" w:hAnsi="Times New Roman"/>
          <w:sz w:val="24"/>
          <w:szCs w:val="24"/>
        </w:rPr>
        <w:t>r. poz.</w:t>
      </w:r>
      <w:r>
        <w:rPr>
          <w:rFonts w:ascii="Times New Roman" w:hAnsi="Times New Roman"/>
          <w:sz w:val="24"/>
          <w:szCs w:val="24"/>
        </w:rPr>
        <w:t xml:space="preserve">1986 </w:t>
      </w:r>
      <w:r w:rsidR="00D7628B">
        <w:rPr>
          <w:rFonts w:ascii="Times New Roman" w:hAnsi="Times New Roman"/>
          <w:sz w:val="24"/>
          <w:szCs w:val="24"/>
        </w:rPr>
        <w:t xml:space="preserve">ze zm. </w:t>
      </w:r>
      <w:r w:rsidRPr="00235C73">
        <w:rPr>
          <w:rFonts w:ascii="Times New Roman" w:hAnsi="Times New Roman"/>
          <w:sz w:val="24"/>
          <w:szCs w:val="24"/>
        </w:rPr>
        <w:t xml:space="preserve">) - </w:t>
      </w:r>
      <w:r w:rsidRPr="00235C73">
        <w:rPr>
          <w:rFonts w:ascii="Times New Roman" w:eastAsia="MS Mincho" w:hAnsi="Times New Roman"/>
          <w:bCs/>
          <w:sz w:val="24"/>
          <w:szCs w:val="24"/>
        </w:rPr>
        <w:t xml:space="preserve">zwaną w dalszej części „ustawą”. </w:t>
      </w:r>
    </w:p>
    <w:p w14:paraId="54552054" w14:textId="77777777" w:rsidR="009A6192" w:rsidRDefault="009A6192" w:rsidP="001935D5">
      <w:pPr>
        <w:pStyle w:val="Zwykytekst"/>
        <w:tabs>
          <w:tab w:val="left" w:pos="567"/>
          <w:tab w:val="left" w:pos="2977"/>
          <w:tab w:val="left" w:pos="8647"/>
          <w:tab w:val="left" w:pos="8931"/>
        </w:tabs>
        <w:ind w:left="567" w:hanging="283"/>
        <w:jc w:val="both"/>
        <w:rPr>
          <w:rFonts w:ascii="Times New Roman" w:eastAsia="MS Mincho" w:hAnsi="Times New Roman"/>
          <w:bCs/>
          <w:sz w:val="24"/>
          <w:szCs w:val="24"/>
        </w:rPr>
      </w:pPr>
      <w:r>
        <w:rPr>
          <w:rFonts w:ascii="Times New Roman" w:eastAsia="MS Mincho" w:hAnsi="Times New Roman"/>
          <w:bCs/>
          <w:sz w:val="24"/>
          <w:szCs w:val="24"/>
        </w:rPr>
        <w:t>2.</w:t>
      </w:r>
      <w:r>
        <w:rPr>
          <w:rFonts w:ascii="Times New Roman" w:eastAsia="MS Mincho" w:hAnsi="Times New Roman"/>
          <w:bCs/>
          <w:sz w:val="24"/>
          <w:szCs w:val="24"/>
        </w:rPr>
        <w:tab/>
      </w:r>
      <w:r w:rsidRPr="00966EFB">
        <w:rPr>
          <w:rFonts w:ascii="Times New Roman" w:eastAsia="MS Mincho" w:hAnsi="Times New Roman"/>
          <w:bCs/>
          <w:sz w:val="24"/>
          <w:szCs w:val="24"/>
        </w:rPr>
        <w:t>Zamawiający w prowadzonym postępowaniu wybierze najkorzystniejszą ofertę przy</w:t>
      </w:r>
      <w:r>
        <w:rPr>
          <w:rFonts w:ascii="Times New Roman" w:eastAsia="MS Mincho" w:hAnsi="Times New Roman"/>
          <w:bCs/>
          <w:sz w:val="24"/>
          <w:szCs w:val="24"/>
        </w:rPr>
        <w:t xml:space="preserve"> wykorzystaniu </w:t>
      </w:r>
      <w:r w:rsidRPr="00966EFB">
        <w:rPr>
          <w:rFonts w:ascii="Times New Roman" w:eastAsia="MS Mincho" w:hAnsi="Times New Roman"/>
          <w:bCs/>
          <w:sz w:val="24"/>
          <w:szCs w:val="24"/>
        </w:rPr>
        <w:t>„procedury odwróconej” (zgodnie z art. 24 aa ustawy).</w:t>
      </w:r>
    </w:p>
    <w:p w14:paraId="60C61FA3" w14:textId="77777777" w:rsidR="009A6192" w:rsidRDefault="009A6192" w:rsidP="001935D5">
      <w:pPr>
        <w:pStyle w:val="Zwykytekst"/>
        <w:tabs>
          <w:tab w:val="left" w:pos="567"/>
        </w:tabs>
        <w:ind w:left="567" w:hanging="28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966EFB">
        <w:rPr>
          <w:rFonts w:ascii="Times New Roman" w:hAnsi="Times New Roman"/>
          <w:sz w:val="24"/>
          <w:szCs w:val="24"/>
        </w:rPr>
        <w:t>W zakresie nieuregulowanym niniejszą specyfikacją istotnych warunków zamówienia, zwaną dalej w skrócie „SIWZ”, zastosowanie mają przepisy ustawy</w:t>
      </w:r>
      <w:r w:rsidR="008E3BA1">
        <w:rPr>
          <w:rFonts w:ascii="Times New Roman" w:hAnsi="Times New Roman"/>
          <w:sz w:val="24"/>
          <w:szCs w:val="24"/>
        </w:rPr>
        <w:t xml:space="preserve"> Prawo zamówień Publicznych</w:t>
      </w:r>
      <w:r w:rsidRPr="00966EFB">
        <w:rPr>
          <w:rFonts w:ascii="Times New Roman" w:hAnsi="Times New Roman"/>
          <w:sz w:val="24"/>
          <w:szCs w:val="24"/>
        </w:rPr>
        <w:t>.</w:t>
      </w:r>
    </w:p>
    <w:p w14:paraId="2BB8AA59" w14:textId="77777777" w:rsidR="009A6192" w:rsidRPr="00E45AC4" w:rsidRDefault="009A6192" w:rsidP="001935D5">
      <w:pPr>
        <w:pStyle w:val="Zwykytekst"/>
        <w:tabs>
          <w:tab w:val="left" w:pos="567"/>
          <w:tab w:val="left" w:pos="3420"/>
        </w:tabs>
        <w:ind w:left="567" w:hanging="283"/>
        <w:jc w:val="both"/>
        <w:rPr>
          <w:rFonts w:ascii="Times New Roman" w:eastAsia="MS Mincho" w:hAnsi="Times New Roman"/>
          <w:color w:val="FF0000"/>
          <w:sz w:val="24"/>
          <w:szCs w:val="24"/>
        </w:rPr>
      </w:pPr>
      <w:bookmarkStart w:id="1" w:name="OLE_LINK15"/>
    </w:p>
    <w:bookmarkEnd w:id="1"/>
    <w:p w14:paraId="666BF504" w14:textId="77777777" w:rsidR="008711CE" w:rsidRPr="008711CE" w:rsidRDefault="00F00A7F" w:rsidP="00F00A7F">
      <w:pPr>
        <w:pStyle w:val="Nagwek1"/>
        <w:keepLines w:val="0"/>
        <w:numPr>
          <w:ilvl w:val="0"/>
          <w:numId w:val="17"/>
        </w:numPr>
        <w:tabs>
          <w:tab w:val="left" w:pos="426"/>
        </w:tabs>
        <w:spacing w:before="0"/>
        <w:ind w:left="284" w:firstLine="76"/>
        <w:rPr>
          <w:rFonts w:ascii="Times New Roman" w:hAnsi="Times New Roman" w:cs="Times New Roman"/>
          <w:color w:val="auto"/>
          <w:sz w:val="24"/>
          <w:szCs w:val="24"/>
        </w:rPr>
      </w:pPr>
      <w:r>
        <w:rPr>
          <w:rFonts w:ascii="Times New Roman" w:hAnsi="Times New Roman" w:cs="Times New Roman"/>
          <w:color w:val="auto"/>
          <w:sz w:val="24"/>
          <w:szCs w:val="24"/>
        </w:rPr>
        <w:t>O</w:t>
      </w:r>
      <w:r w:rsidR="008711CE" w:rsidRPr="008711CE">
        <w:rPr>
          <w:rFonts w:ascii="Times New Roman" w:hAnsi="Times New Roman" w:cs="Times New Roman"/>
          <w:color w:val="auto"/>
          <w:sz w:val="24"/>
          <w:szCs w:val="24"/>
        </w:rPr>
        <w:t xml:space="preserve">PIS PRZEDMIOTU ZAMÓWIENIA, OPIS CZĘŚĆI ZAMÓWIENIA </w:t>
      </w:r>
    </w:p>
    <w:p w14:paraId="7E096381" w14:textId="4E159B88" w:rsidR="00CB6063" w:rsidRDefault="00221B5F" w:rsidP="00CB6063">
      <w:pPr>
        <w:ind w:left="426"/>
        <w:jc w:val="both"/>
      </w:pPr>
      <w:r w:rsidRPr="006847A9">
        <w:t>Zamawiający na podstawie posiadanej d</w:t>
      </w:r>
      <w:r w:rsidR="00D653E7">
        <w:t>okumentacji projektowo-kosztorysowej zamierza zrealizować</w:t>
      </w:r>
      <w:r w:rsidRPr="006847A9">
        <w:t xml:space="preserve"> </w:t>
      </w:r>
      <w:bookmarkStart w:id="2" w:name="OLE_LINK25"/>
      <w:r w:rsidR="00D653E7">
        <w:t>roboty budowlane</w:t>
      </w:r>
      <w:r w:rsidR="00221C36">
        <w:t xml:space="preserve"> na zadaniu inwestycyjnym</w:t>
      </w:r>
      <w:r w:rsidRPr="006847A9">
        <w:t xml:space="preserve"> pn</w:t>
      </w:r>
      <w:bookmarkStart w:id="3" w:name="OLE_LINK30"/>
      <w:bookmarkStart w:id="4" w:name="OLE_LINK29"/>
      <w:r w:rsidR="006847A9" w:rsidRPr="008937DD">
        <w:t>.</w:t>
      </w:r>
      <w:r w:rsidR="008F3B40">
        <w:t xml:space="preserve"> </w:t>
      </w:r>
      <w:r w:rsidR="006847A9" w:rsidRPr="008937DD">
        <w:rPr>
          <w:b/>
        </w:rPr>
        <w:t xml:space="preserve">„Modernizacja </w:t>
      </w:r>
      <w:r w:rsidR="008937DD" w:rsidRPr="008937DD">
        <w:rPr>
          <w:b/>
        </w:rPr>
        <w:t xml:space="preserve">zewnętrznej </w:t>
      </w:r>
      <w:r w:rsidR="006847A9" w:rsidRPr="008937DD">
        <w:rPr>
          <w:b/>
        </w:rPr>
        <w:t>sieci ciepłej wody użytkowej na terenie Wojewódzkiego Podkarpackiego Szpitala Psychiatrycznego im  prof. Eug</w:t>
      </w:r>
      <w:r w:rsidR="00CB6063">
        <w:rPr>
          <w:b/>
        </w:rPr>
        <w:t xml:space="preserve">eniusza Brzezickiego w Żurawicy” </w:t>
      </w:r>
      <w:r w:rsidR="00CB6063">
        <w:t>Za</w:t>
      </w:r>
      <w:r w:rsidR="00CB6063">
        <w:t xml:space="preserve">mawiający </w:t>
      </w:r>
      <w:r w:rsidR="00CB6063">
        <w:t xml:space="preserve">w postępowaniu </w:t>
      </w:r>
      <w:r w:rsidR="00CB6063">
        <w:t>nie dopuszcza składania ofert częściowych.</w:t>
      </w:r>
    </w:p>
    <w:p w14:paraId="5BA7E544" w14:textId="77777777" w:rsidR="008937DD" w:rsidRPr="008937DD" w:rsidRDefault="008937DD" w:rsidP="008937DD">
      <w:pPr>
        <w:ind w:left="426"/>
        <w:jc w:val="both"/>
        <w:rPr>
          <w:b/>
        </w:rPr>
      </w:pPr>
      <w:bookmarkStart w:id="5" w:name="_GoBack"/>
      <w:bookmarkEnd w:id="5"/>
    </w:p>
    <w:p w14:paraId="53133E2A" w14:textId="1F20DE71" w:rsidR="00C91D53" w:rsidRDefault="006B0B58" w:rsidP="00C91D53">
      <w:pPr>
        <w:ind w:left="426"/>
        <w:jc w:val="both"/>
      </w:pPr>
      <w:r>
        <w:rPr>
          <w:b/>
          <w:u w:val="single"/>
        </w:rPr>
        <w:t>Stan</w:t>
      </w:r>
      <w:r w:rsidR="00E51743">
        <w:rPr>
          <w:b/>
          <w:u w:val="single"/>
        </w:rPr>
        <w:t xml:space="preserve"> </w:t>
      </w:r>
      <w:r w:rsidRPr="00F50A50">
        <w:rPr>
          <w:b/>
          <w:u w:val="single"/>
        </w:rPr>
        <w:t>fa</w:t>
      </w:r>
      <w:r w:rsidR="006847A9" w:rsidRPr="00F50A50">
        <w:rPr>
          <w:b/>
          <w:u w:val="single"/>
        </w:rPr>
        <w:t>ktyczny</w:t>
      </w:r>
      <w:r w:rsidR="00F50A50" w:rsidRPr="00F50A50">
        <w:rPr>
          <w:rFonts w:asciiTheme="majorHAnsi" w:hAnsiTheme="majorHAnsi" w:cstheme="majorHAnsi"/>
          <w:sz w:val="26"/>
          <w:szCs w:val="26"/>
        </w:rPr>
        <w:t xml:space="preserve">. </w:t>
      </w:r>
      <w:r w:rsidR="00F50A50">
        <w:rPr>
          <w:rStyle w:val="Nagwek6Znak"/>
          <w:rFonts w:ascii="Times New Roman" w:hAnsi="Times New Roman" w:cs="Times New Roman"/>
          <w:b w:val="0"/>
        </w:rPr>
        <w:t>Eksploatowana</w:t>
      </w:r>
      <w:r w:rsidR="006847A9" w:rsidRPr="00F50A50">
        <w:rPr>
          <w:rStyle w:val="Nagwek6Znak"/>
          <w:rFonts w:ascii="Times New Roman" w:hAnsi="Times New Roman" w:cs="Times New Roman"/>
          <w:b w:val="0"/>
        </w:rPr>
        <w:t xml:space="preserve"> </w:t>
      </w:r>
      <w:r w:rsidR="008937DD" w:rsidRPr="00F50A50">
        <w:rPr>
          <w:rStyle w:val="Nagwek6Znak"/>
          <w:rFonts w:ascii="Times New Roman" w:hAnsi="Times New Roman" w:cs="Times New Roman"/>
          <w:b w:val="0"/>
        </w:rPr>
        <w:t xml:space="preserve">na terenie Wojewódzkiego Podkarpackiego Szpitala Psychiatrycznego im  prof. Eugeniusza Brzezickiego w Żurawicy </w:t>
      </w:r>
      <w:r w:rsidR="006847A9" w:rsidRPr="00F50A50">
        <w:rPr>
          <w:rStyle w:val="Nagwek6Znak"/>
          <w:rFonts w:ascii="Times New Roman" w:hAnsi="Times New Roman" w:cs="Times New Roman"/>
          <w:b w:val="0"/>
        </w:rPr>
        <w:t xml:space="preserve">sieć </w:t>
      </w:r>
      <w:r w:rsidR="00C91D53" w:rsidRPr="00F50A50">
        <w:rPr>
          <w:rStyle w:val="Nagwek6Znak"/>
          <w:rFonts w:ascii="Times New Roman" w:hAnsi="Times New Roman" w:cs="Times New Roman"/>
          <w:b w:val="0"/>
        </w:rPr>
        <w:t>ciepłej wody użytkowej</w:t>
      </w:r>
      <w:r w:rsidR="00F50A50">
        <w:rPr>
          <w:rStyle w:val="Nagwek6Znak"/>
          <w:rFonts w:ascii="Times New Roman" w:hAnsi="Times New Roman" w:cs="Times New Roman"/>
          <w:b w:val="0"/>
        </w:rPr>
        <w:t>, która jest</w:t>
      </w:r>
      <w:r w:rsidR="00C91D53" w:rsidRPr="00F50A50">
        <w:rPr>
          <w:rStyle w:val="Nagwek6Znak"/>
          <w:rFonts w:ascii="Times New Roman" w:hAnsi="Times New Roman" w:cs="Times New Roman"/>
          <w:b w:val="0"/>
        </w:rPr>
        <w:t xml:space="preserve"> </w:t>
      </w:r>
      <w:r w:rsidR="00F50A50" w:rsidRPr="00F50A50">
        <w:rPr>
          <w:rStyle w:val="Nagwek6Znak"/>
          <w:rFonts w:ascii="Times New Roman" w:hAnsi="Times New Roman" w:cs="Times New Roman"/>
          <w:b w:val="0"/>
        </w:rPr>
        <w:t>przeznaczona do wymiany</w:t>
      </w:r>
      <w:r w:rsidR="00F50A50">
        <w:rPr>
          <w:rStyle w:val="Nagwek6Znak"/>
          <w:rFonts w:ascii="Times New Roman" w:hAnsi="Times New Roman" w:cs="Times New Roman"/>
          <w:b w:val="0"/>
        </w:rPr>
        <w:t>,</w:t>
      </w:r>
      <w:r w:rsidR="00F50A50" w:rsidRPr="00F50A50">
        <w:rPr>
          <w:rStyle w:val="Nagwek6Znak"/>
          <w:rFonts w:ascii="Times New Roman" w:hAnsi="Times New Roman" w:cs="Times New Roman"/>
          <w:b w:val="0"/>
        </w:rPr>
        <w:t xml:space="preserve"> </w:t>
      </w:r>
      <w:r w:rsidR="00C91D53" w:rsidRPr="00F50A50">
        <w:rPr>
          <w:rStyle w:val="Nagwek6Znak"/>
          <w:rFonts w:ascii="Times New Roman" w:hAnsi="Times New Roman" w:cs="Times New Roman"/>
          <w:b w:val="0"/>
        </w:rPr>
        <w:t>wykonana jest z</w:t>
      </w:r>
      <w:r w:rsidR="00C91D53" w:rsidRPr="00F50A50">
        <w:rPr>
          <w:b/>
        </w:rPr>
        <w:t xml:space="preserve"> </w:t>
      </w:r>
      <w:r w:rsidR="00C91D53" w:rsidRPr="00F50A50">
        <w:t xml:space="preserve">preizolowanych </w:t>
      </w:r>
      <w:r w:rsidR="006847A9" w:rsidRPr="00F50A50">
        <w:t>rur stalowych ocynkowanych</w:t>
      </w:r>
      <w:r w:rsidR="00C91D53" w:rsidRPr="00F50A50">
        <w:t>.</w:t>
      </w:r>
      <w:r w:rsidR="00E516DC" w:rsidRPr="00F50A50">
        <w:t xml:space="preserve"> Ze względu na jej </w:t>
      </w:r>
      <w:r w:rsidR="00525A63" w:rsidRPr="00F50A50">
        <w:t xml:space="preserve">zły stan techniczny i spowodowaną tym </w:t>
      </w:r>
      <w:r w:rsidR="00E516DC" w:rsidRPr="00F50A50">
        <w:t xml:space="preserve">dużą awaryjność </w:t>
      </w:r>
      <w:r w:rsidR="00525A63" w:rsidRPr="00F50A50">
        <w:t xml:space="preserve">skutkującą dużymi stratami wody i energii cieplnej  zachodzi konieczność jej wymiany na nową sieć  o lepszych parametrach technicznych. </w:t>
      </w:r>
      <w:r w:rsidR="00E516DC" w:rsidRPr="00F50A50">
        <w:t xml:space="preserve"> </w:t>
      </w:r>
    </w:p>
    <w:p w14:paraId="2444B0A5" w14:textId="77777777" w:rsidR="00C91D53" w:rsidRDefault="00C91D53" w:rsidP="00C91D53">
      <w:pPr>
        <w:ind w:left="567"/>
        <w:jc w:val="both"/>
      </w:pPr>
    </w:p>
    <w:p w14:paraId="7A39662E" w14:textId="77777777" w:rsidR="00967907" w:rsidRDefault="00DD3CDE" w:rsidP="00C91D53">
      <w:pPr>
        <w:ind w:firstLine="426"/>
        <w:jc w:val="both"/>
        <w:rPr>
          <w:b/>
        </w:rPr>
      </w:pPr>
      <w:r w:rsidRPr="00967907">
        <w:rPr>
          <w:b/>
        </w:rPr>
        <w:t>Przedmiotem zamówienia jest</w:t>
      </w:r>
      <w:r w:rsidR="00967907" w:rsidRPr="00967907">
        <w:rPr>
          <w:b/>
        </w:rPr>
        <w:t xml:space="preserve">: </w:t>
      </w:r>
      <w:r w:rsidRPr="00967907">
        <w:rPr>
          <w:b/>
        </w:rPr>
        <w:t xml:space="preserve"> </w:t>
      </w:r>
    </w:p>
    <w:p w14:paraId="0711F46A" w14:textId="77777777" w:rsidR="006B0B58" w:rsidRDefault="008937DD" w:rsidP="00C91D53">
      <w:pPr>
        <w:pStyle w:val="Akapitzlist"/>
        <w:numPr>
          <w:ilvl w:val="0"/>
          <w:numId w:val="1"/>
        </w:numPr>
        <w:tabs>
          <w:tab w:val="clear" w:pos="898"/>
        </w:tabs>
        <w:autoSpaceDE w:val="0"/>
        <w:autoSpaceDN w:val="0"/>
        <w:adjustRightInd w:val="0"/>
        <w:ind w:left="709" w:hanging="283"/>
        <w:jc w:val="both"/>
      </w:pPr>
      <w:r>
        <w:t>Wykonanie robót budowlanych polegających</w:t>
      </w:r>
      <w:r w:rsidR="001A22AB">
        <w:t xml:space="preserve"> na przebudowie</w:t>
      </w:r>
      <w:r w:rsidR="006847A9" w:rsidRPr="006847A9">
        <w:t xml:space="preserve"> sieci ciepłej wody użytkowej i cyrkulacji od kotłowni do budynków na terenie szpitala, p</w:t>
      </w:r>
      <w:r w:rsidR="00C91D53">
        <w:t>olegająca</w:t>
      </w:r>
      <w:r w:rsidR="006847A9" w:rsidRPr="006847A9">
        <w:t xml:space="preserve"> na wymianie rur stalowych ocynkowanych na preizolowane rury PEX typu </w:t>
      </w:r>
      <w:proofErr w:type="spellStart"/>
      <w:r w:rsidR="006847A9" w:rsidRPr="006847A9">
        <w:t>Twin</w:t>
      </w:r>
      <w:proofErr w:type="spellEnd"/>
      <w:r w:rsidR="006847A9" w:rsidRPr="006847A9">
        <w:t xml:space="preserve">. </w:t>
      </w:r>
    </w:p>
    <w:p w14:paraId="56DA4A2B" w14:textId="77777777" w:rsidR="006847A9" w:rsidRPr="006847A9" w:rsidRDefault="006847A9" w:rsidP="00C91D53">
      <w:pPr>
        <w:pStyle w:val="Akapitzlist"/>
        <w:numPr>
          <w:ilvl w:val="0"/>
          <w:numId w:val="1"/>
        </w:numPr>
        <w:tabs>
          <w:tab w:val="clear" w:pos="898"/>
        </w:tabs>
        <w:autoSpaceDE w:val="0"/>
        <w:autoSpaceDN w:val="0"/>
        <w:adjustRightInd w:val="0"/>
        <w:ind w:left="709" w:hanging="283"/>
        <w:jc w:val="both"/>
      </w:pPr>
      <w:r w:rsidRPr="006847A9">
        <w:t>Zakres</w:t>
      </w:r>
      <w:r w:rsidR="006B0B58">
        <w:t xml:space="preserve"> </w:t>
      </w:r>
      <w:r w:rsidRPr="006847A9">
        <w:t xml:space="preserve">robót wynikający z dokumentacji projektowo kosztorysowej został przez Zamawiającego ograniczony o wykonanie wymiany wewnętrznej instalacji ciepłej wody (tranzyt) w bud. Oddział nr 4 ( która będzie realizowana w kolejnym etapie inwestycji). Przebudowa istniejącej sieci ciepłej wody użytkowej i cyrkulacji polegać będzie na wymianie istniejących rur na nowe podwójne PEX (typu </w:t>
      </w:r>
      <w:proofErr w:type="spellStart"/>
      <w:r w:rsidRPr="006847A9">
        <w:t>Twin</w:t>
      </w:r>
      <w:proofErr w:type="spellEnd"/>
      <w:r w:rsidRPr="006847A9">
        <w:t xml:space="preserve">) preizolowane </w:t>
      </w:r>
      <w:r w:rsidRPr="006847A9">
        <w:lastRenderedPageBreak/>
        <w:t>70</w:t>
      </w:r>
      <w:r w:rsidRPr="006B0B58">
        <w:rPr>
          <w:vertAlign w:val="superscript"/>
        </w:rPr>
        <w:t>o</w:t>
      </w:r>
      <w:r w:rsidRPr="006847A9">
        <w:t xml:space="preserve">C, 10bar, po istniejącej trasie. Zakres robót budowlano montażowych będzie obejmował m.in.: ręczne i mechaniczne wykonanie wykopów oraz przekopów, demontaż istniejącej sieci preizolowanej </w:t>
      </w:r>
      <w:proofErr w:type="spellStart"/>
      <w:r w:rsidRPr="006847A9">
        <w:t>c.w.u</w:t>
      </w:r>
      <w:proofErr w:type="spellEnd"/>
      <w:r w:rsidRPr="006847A9">
        <w:t xml:space="preserve"> i cyrkulacji, roboty rozbiórkowe istniejących nawierzchni terenu i podbudowy, transport gruzu z terenu rozbiórki,  ułożenie i montaż rur oraz zespołu złączy, włączenie wykonanych odcinków sieci do poszczególnych budynków, płukanie instalacji i próby szczelności, uruchomienie rurociągu sieci, roboty odtworzeniowe i wykonanie nawierzchni z kostki brukowej, regulację studzienek kanalizacyjnych, plantowanie powierzchni terenu wraz z obsianiem trawą oraz wykonanie inwentaryzacji powykonawczej. </w:t>
      </w:r>
    </w:p>
    <w:p w14:paraId="0F5C2E4A" w14:textId="77777777" w:rsidR="006847A9" w:rsidRPr="006847A9" w:rsidRDefault="006847A9" w:rsidP="00C91D53">
      <w:pPr>
        <w:pStyle w:val="Akapitzlist"/>
        <w:numPr>
          <w:ilvl w:val="0"/>
          <w:numId w:val="1"/>
        </w:numPr>
        <w:tabs>
          <w:tab w:val="clear" w:pos="898"/>
          <w:tab w:val="num" w:pos="709"/>
        </w:tabs>
        <w:autoSpaceDE w:val="0"/>
        <w:autoSpaceDN w:val="0"/>
        <w:adjustRightInd w:val="0"/>
        <w:ind w:left="709" w:hanging="283"/>
        <w:jc w:val="both"/>
      </w:pPr>
      <w:r w:rsidRPr="006847A9">
        <w:t xml:space="preserve">Wszystkie prace związane z wykonaniem przebudowy sieci ciepłej wody użytkowej muszą być wykonane z zachowaniem etapowania (odcinkowego wykonywania) robót, umożliwiającego zachowanie ciągłego dostępu i dojazdu do poszczególnych obiektów Szpitala oraz zapewnieniem nieprzerwanej (za wyjątkiem niezbędnych przerw technologicznych związanych z przełączeniem wykonywanej sieci) dostawy ciepłej wody użytkowej do wszystkich obiektów szpitalnych. </w:t>
      </w:r>
    </w:p>
    <w:p w14:paraId="5E68781D" w14:textId="4B84A24D" w:rsidR="00443B8B" w:rsidRPr="008F3B40" w:rsidRDefault="00F00A7F" w:rsidP="006B0B58">
      <w:pPr>
        <w:pStyle w:val="Tekstpodstawowywcity2"/>
        <w:ind w:left="709" w:hanging="283"/>
        <w:jc w:val="both"/>
      </w:pPr>
      <w:r w:rsidRPr="008F3B40">
        <w:t>4.</w:t>
      </w:r>
      <w:r w:rsidRPr="008F3B40">
        <w:tab/>
      </w:r>
      <w:r w:rsidR="00443B8B" w:rsidRPr="008F3B40">
        <w:t xml:space="preserve">Zamawiający dopuszcza możliwość wykorzystania w trakcie realizacji robót  </w:t>
      </w:r>
      <w:r w:rsidR="006B0B58" w:rsidRPr="008F3B40">
        <w:t xml:space="preserve">budowlanych </w:t>
      </w:r>
      <w:r w:rsidR="00443B8B" w:rsidRPr="008F3B40">
        <w:t>materiałów  równoważnych w stosunku do okr</w:t>
      </w:r>
      <w:r w:rsidR="0001351F">
        <w:t xml:space="preserve">eślonych w projekcie budowlanym, </w:t>
      </w:r>
      <w:r w:rsidR="00443B8B" w:rsidRPr="008F3B40">
        <w:t xml:space="preserve">o takiej samej lub lepszej jakości (o parametrach takich samych lub lepszych od przyjętych w opracowanej dokumentacji technicznej). </w:t>
      </w:r>
    </w:p>
    <w:p w14:paraId="68D4E951" w14:textId="77777777" w:rsidR="00443B8B" w:rsidRPr="008F3B40" w:rsidRDefault="00443B8B" w:rsidP="006B0B58">
      <w:pPr>
        <w:pStyle w:val="Tekstpodstawowy"/>
        <w:tabs>
          <w:tab w:val="num" w:pos="426"/>
        </w:tabs>
        <w:ind w:left="709" w:hanging="283"/>
        <w:jc w:val="both"/>
      </w:pPr>
      <w:r w:rsidRPr="008F3B40">
        <w:tab/>
        <w:t>Opis zaproponowanych rozwiązań równoważnych powinien być dołączony do oferty i musi być na tyle szczegółowy, żeby zamawiający przy ocenie oferty mógł ocenić spełnienie wymagań dotyczących parametrów technicznych oraz rozstrzygnąć, czy zaproponowane rozwiązania są  równoważne. Oznacza to, że na wykonawcy spoczywa obowiązek wykazania, iż zaoferowane przez niego rozwiązanie jest równoważne w stosunku do opisanego przez zamawiającego.</w:t>
      </w:r>
    </w:p>
    <w:p w14:paraId="4B07C123" w14:textId="77777777" w:rsidR="00443B8B" w:rsidRPr="006B0B58" w:rsidRDefault="006B0B58" w:rsidP="006B0B58">
      <w:pPr>
        <w:pStyle w:val="Tekstpodstawowy"/>
        <w:tabs>
          <w:tab w:val="num" w:pos="709"/>
        </w:tabs>
        <w:ind w:left="709" w:hanging="425"/>
        <w:jc w:val="both"/>
      </w:pPr>
      <w:r>
        <w:rPr>
          <w:b/>
        </w:rPr>
        <w:t xml:space="preserve">  </w:t>
      </w:r>
      <w:r w:rsidR="00F00A7F" w:rsidRPr="001A0531">
        <w:rPr>
          <w:b/>
        </w:rPr>
        <w:t xml:space="preserve">5. </w:t>
      </w:r>
      <w:r>
        <w:rPr>
          <w:b/>
        </w:rPr>
        <w:tab/>
      </w:r>
      <w:r w:rsidR="00443B8B" w:rsidRPr="00A00E27">
        <w:t>Okres</w:t>
      </w:r>
      <w:r w:rsidR="00A00E27" w:rsidRPr="00A00E27">
        <w:t xml:space="preserve"> </w:t>
      </w:r>
      <w:r w:rsidR="00443B8B" w:rsidRPr="00A00E27">
        <w:t>gwarancji na</w:t>
      </w:r>
      <w:r w:rsidRPr="006B0B58">
        <w:t xml:space="preserve"> w</w:t>
      </w:r>
      <w:r>
        <w:t>ykonane roboty budowlane</w:t>
      </w:r>
      <w:r w:rsidR="00443B8B" w:rsidRPr="006B0B58">
        <w:t xml:space="preserve"> winien wynosić minimum</w:t>
      </w:r>
      <w:r w:rsidR="00D7628B" w:rsidRPr="006B0B58">
        <w:t xml:space="preserve"> </w:t>
      </w:r>
      <w:r w:rsidR="00AD251A" w:rsidRPr="006B0B58">
        <w:t xml:space="preserve">60 </w:t>
      </w:r>
      <w:r w:rsidR="00443B8B" w:rsidRPr="006B0B58">
        <w:t>miesi</w:t>
      </w:r>
      <w:bookmarkEnd w:id="2"/>
      <w:bookmarkEnd w:id="3"/>
      <w:bookmarkEnd w:id="4"/>
      <w:r w:rsidR="00AD251A" w:rsidRPr="006B0B58">
        <w:t xml:space="preserve">ęcy. </w:t>
      </w:r>
    </w:p>
    <w:p w14:paraId="03892719" w14:textId="2A51FA8C" w:rsidR="00221B5F" w:rsidRPr="00A00E27" w:rsidRDefault="00DC7478" w:rsidP="00DC7478">
      <w:pPr>
        <w:tabs>
          <w:tab w:val="left" w:pos="426"/>
        </w:tabs>
        <w:ind w:left="360" w:hanging="76"/>
        <w:jc w:val="both"/>
      </w:pPr>
      <w:r>
        <w:rPr>
          <w:b/>
        </w:rPr>
        <w:t xml:space="preserve">  </w:t>
      </w:r>
      <w:r w:rsidR="00221C36">
        <w:rPr>
          <w:b/>
        </w:rPr>
        <w:t xml:space="preserve">6. </w:t>
      </w:r>
      <w:r w:rsidR="006B0B58">
        <w:rPr>
          <w:b/>
        </w:rPr>
        <w:t xml:space="preserve"> </w:t>
      </w:r>
      <w:r w:rsidR="00221B5F" w:rsidRPr="00A00E27">
        <w:t xml:space="preserve">Zakres przedmiotu zamówienia </w:t>
      </w:r>
      <w:r w:rsidR="00A00E27" w:rsidRPr="00A00E27">
        <w:t>obejmuje ponadto</w:t>
      </w:r>
      <w:r w:rsidR="00221B5F" w:rsidRPr="00A00E27">
        <w:t>:</w:t>
      </w:r>
    </w:p>
    <w:p w14:paraId="3FAD9338" w14:textId="77777777" w:rsidR="00854BC0" w:rsidRPr="00A00E27" w:rsidRDefault="00221B5F" w:rsidP="0089179E">
      <w:pPr>
        <w:numPr>
          <w:ilvl w:val="1"/>
          <w:numId w:val="22"/>
        </w:numPr>
        <w:ind w:left="851" w:hanging="284"/>
        <w:jc w:val="both"/>
      </w:pPr>
      <w:r w:rsidRPr="00A00E27">
        <w:rPr>
          <w:color w:val="000000"/>
          <w:szCs w:val="22"/>
        </w:rPr>
        <w:t xml:space="preserve">opracowanie i przedłożenie Zamawiającemu przed przystąpieniem do wykonywania robót </w:t>
      </w:r>
      <w:r w:rsidR="00A00E27" w:rsidRPr="00A00E27">
        <w:t xml:space="preserve">harmonogramu rzeczowo – finansowego </w:t>
      </w:r>
      <w:r w:rsidR="00854BC0" w:rsidRPr="00A00E27">
        <w:t>przebiegu realizacji poszczególnych etapów zadania inwestycyjnego</w:t>
      </w:r>
    </w:p>
    <w:p w14:paraId="00F59A79" w14:textId="77777777" w:rsidR="00221B5F" w:rsidRPr="00A00E27" w:rsidRDefault="00221B5F" w:rsidP="0089179E">
      <w:pPr>
        <w:numPr>
          <w:ilvl w:val="1"/>
          <w:numId w:val="22"/>
        </w:numPr>
        <w:ind w:left="851" w:hanging="284"/>
        <w:jc w:val="both"/>
      </w:pPr>
      <w:r w:rsidRPr="00A00E27">
        <w:t xml:space="preserve">organizację placu </w:t>
      </w:r>
      <w:r w:rsidRPr="00A00E27">
        <w:rPr>
          <w:color w:val="000000"/>
        </w:rPr>
        <w:t>budowy;</w:t>
      </w:r>
    </w:p>
    <w:p w14:paraId="6933C03D" w14:textId="77777777" w:rsidR="00221B5F" w:rsidRPr="00A00E27" w:rsidRDefault="00221B5F" w:rsidP="0089179E">
      <w:pPr>
        <w:numPr>
          <w:ilvl w:val="1"/>
          <w:numId w:val="22"/>
        </w:numPr>
        <w:ind w:left="851" w:hanging="284"/>
        <w:jc w:val="both"/>
      </w:pPr>
      <w:r w:rsidRPr="00A00E27">
        <w:t xml:space="preserve">zabezpieczenie </w:t>
      </w:r>
      <w:r w:rsidRPr="00A00E27">
        <w:rPr>
          <w:color w:val="000000"/>
        </w:rPr>
        <w:t>terenu robót;</w:t>
      </w:r>
    </w:p>
    <w:p w14:paraId="0162CB6B" w14:textId="77777777" w:rsidR="00221B5F" w:rsidRPr="00A00E27" w:rsidRDefault="00221B5F" w:rsidP="0089179E">
      <w:pPr>
        <w:numPr>
          <w:ilvl w:val="1"/>
          <w:numId w:val="22"/>
        </w:numPr>
        <w:ind w:left="851" w:hanging="284"/>
        <w:jc w:val="both"/>
        <w:rPr>
          <w:color w:val="000000"/>
        </w:rPr>
      </w:pPr>
      <w:r w:rsidRPr="00A00E27">
        <w:rPr>
          <w:color w:val="000000"/>
          <w:szCs w:val="22"/>
        </w:rPr>
        <w:t>oznakowania oraz opisy obiektu dla potrzeb bhp i ppoż. (wewnątrz i na zewnątrz);</w:t>
      </w:r>
    </w:p>
    <w:p w14:paraId="46226BFD" w14:textId="77777777" w:rsidR="00221B5F" w:rsidRPr="00A00E27" w:rsidRDefault="00221B5F" w:rsidP="0089179E">
      <w:pPr>
        <w:numPr>
          <w:ilvl w:val="1"/>
          <w:numId w:val="22"/>
        </w:numPr>
        <w:ind w:left="851" w:hanging="284"/>
        <w:jc w:val="both"/>
      </w:pPr>
      <w:r w:rsidRPr="00A00E27">
        <w:t xml:space="preserve">dostawę materiałów, sprzętu i narzędzi niezbędnych do wykonania robót objętych </w:t>
      </w:r>
      <w:r w:rsidRPr="00A00E27">
        <w:rPr>
          <w:color w:val="000000"/>
        </w:rPr>
        <w:t>umową;</w:t>
      </w:r>
    </w:p>
    <w:p w14:paraId="31959185" w14:textId="77777777" w:rsidR="00221B5F" w:rsidRPr="00A00E27" w:rsidRDefault="00221B5F" w:rsidP="0089179E">
      <w:pPr>
        <w:numPr>
          <w:ilvl w:val="1"/>
          <w:numId w:val="22"/>
        </w:numPr>
        <w:ind w:left="851" w:hanging="284"/>
        <w:jc w:val="both"/>
        <w:rPr>
          <w:color w:val="000000"/>
        </w:rPr>
      </w:pPr>
      <w:r w:rsidRPr="00A00E27">
        <w:rPr>
          <w:color w:val="000000"/>
          <w:szCs w:val="22"/>
        </w:rPr>
        <w:t>ewentualne rozbiórki i demontaże nie wyliczone w przedmiarach robót;</w:t>
      </w:r>
    </w:p>
    <w:p w14:paraId="51FC5AA1" w14:textId="77777777" w:rsidR="00221B5F" w:rsidRPr="00A00E27" w:rsidRDefault="00221B5F" w:rsidP="0089179E">
      <w:pPr>
        <w:numPr>
          <w:ilvl w:val="1"/>
          <w:numId w:val="22"/>
        </w:numPr>
        <w:ind w:left="851" w:hanging="284"/>
        <w:jc w:val="both"/>
        <w:rPr>
          <w:color w:val="000000"/>
        </w:rPr>
      </w:pPr>
      <w:r w:rsidRPr="00A00E27">
        <w:t xml:space="preserve">opracowanie i uzgodnienie ewentualnych projektów organizacji pracy na czas prowadzenia robót i wszelkich innych dokumentów i projektów </w:t>
      </w:r>
      <w:r w:rsidRPr="00A00E27">
        <w:rPr>
          <w:color w:val="000000"/>
        </w:rPr>
        <w:t>niezbędnych dla prawidłowej realizacji zadania wraz z poniesieniem wszelkich kosztów w tym zakresie;</w:t>
      </w:r>
    </w:p>
    <w:p w14:paraId="592DBEFC" w14:textId="77777777" w:rsidR="00221B5F" w:rsidRPr="00A00E27" w:rsidRDefault="00221B5F" w:rsidP="0089179E">
      <w:pPr>
        <w:numPr>
          <w:ilvl w:val="1"/>
          <w:numId w:val="22"/>
        </w:numPr>
        <w:ind w:left="851" w:hanging="284"/>
        <w:jc w:val="both"/>
        <w:rPr>
          <w:color w:val="000000"/>
        </w:rPr>
      </w:pPr>
      <w:r w:rsidRPr="00A00E27">
        <w:rPr>
          <w:color w:val="000000"/>
          <w:szCs w:val="22"/>
        </w:rPr>
        <w:t>dozorowania budowy w czasie realizacji robót oraz ewentualnych przerw w realizacji;</w:t>
      </w:r>
    </w:p>
    <w:p w14:paraId="4B04A3FC" w14:textId="3A5342FB" w:rsidR="00221B5F" w:rsidRPr="00A00E27" w:rsidRDefault="00221B5F" w:rsidP="0089179E">
      <w:pPr>
        <w:numPr>
          <w:ilvl w:val="1"/>
          <w:numId w:val="22"/>
        </w:numPr>
        <w:ind w:left="851" w:hanging="284"/>
        <w:jc w:val="both"/>
        <w:rPr>
          <w:color w:val="99CC00"/>
        </w:rPr>
      </w:pPr>
      <w:r w:rsidRPr="00A00E27">
        <w:rPr>
          <w:color w:val="000000"/>
          <w:szCs w:val="22"/>
        </w:rPr>
        <w:t xml:space="preserve">usunięcie </w:t>
      </w:r>
      <w:r w:rsidR="0001351F">
        <w:rPr>
          <w:color w:val="000000"/>
          <w:szCs w:val="22"/>
        </w:rPr>
        <w:t xml:space="preserve">materiałów pochodzących z demontażu i </w:t>
      </w:r>
      <w:r w:rsidRPr="00A00E27">
        <w:rPr>
          <w:color w:val="000000"/>
          <w:szCs w:val="22"/>
        </w:rPr>
        <w:t>odpadów budowlanych łącznie z ich utylizacją;</w:t>
      </w:r>
    </w:p>
    <w:p w14:paraId="0C13DD9B" w14:textId="77777777" w:rsidR="00221B5F" w:rsidRPr="00A00E27" w:rsidRDefault="0089179E" w:rsidP="0089179E">
      <w:pPr>
        <w:tabs>
          <w:tab w:val="left" w:pos="567"/>
          <w:tab w:val="left" w:pos="993"/>
        </w:tabs>
        <w:ind w:left="851" w:hanging="425"/>
        <w:jc w:val="both"/>
        <w:rPr>
          <w:color w:val="000000"/>
        </w:rPr>
      </w:pPr>
      <w:r w:rsidRPr="00A00E27">
        <w:rPr>
          <w:color w:val="000000"/>
        </w:rPr>
        <w:t xml:space="preserve">10) </w:t>
      </w:r>
      <w:r w:rsidR="00221B5F" w:rsidRPr="00A00E27">
        <w:rPr>
          <w:color w:val="000000"/>
        </w:rPr>
        <w:t>uzyskanie przez Wykonawcę wszystkich przewidzianych prawem atestów i zezwoleń dotyczących urządzeń i instalacji zamontowanych lub wykonanych w trakcie realizacji przedmiotu umowy;</w:t>
      </w:r>
    </w:p>
    <w:p w14:paraId="71293BBA" w14:textId="77777777" w:rsidR="00221B5F" w:rsidRPr="00A00E27" w:rsidRDefault="0089179E" w:rsidP="0089179E">
      <w:pPr>
        <w:ind w:left="851" w:hanging="425"/>
        <w:jc w:val="both"/>
        <w:rPr>
          <w:color w:val="000000"/>
        </w:rPr>
      </w:pPr>
      <w:r w:rsidRPr="00A00E27">
        <w:rPr>
          <w:color w:val="000000"/>
        </w:rPr>
        <w:t xml:space="preserve">11)  </w:t>
      </w:r>
      <w:r w:rsidR="00221B5F" w:rsidRPr="00A00E27">
        <w:rPr>
          <w:color w:val="000000"/>
        </w:rPr>
        <w:t>przeprowadzenie wszystkich niezbędnych prób i badań kontrolnych;</w:t>
      </w:r>
    </w:p>
    <w:p w14:paraId="55E54628" w14:textId="77777777" w:rsidR="00221B5F" w:rsidRPr="00A00E27" w:rsidRDefault="0089179E" w:rsidP="0089179E">
      <w:pPr>
        <w:ind w:left="851" w:hanging="425"/>
        <w:jc w:val="both"/>
        <w:rPr>
          <w:color w:val="000000"/>
        </w:rPr>
      </w:pPr>
      <w:r w:rsidRPr="00A00E27">
        <w:rPr>
          <w:color w:val="000000"/>
        </w:rPr>
        <w:t xml:space="preserve">12)  </w:t>
      </w:r>
      <w:r w:rsidR="00221B5F" w:rsidRPr="00A00E27">
        <w:rPr>
          <w:color w:val="000000"/>
        </w:rPr>
        <w:t>uzyskanie wymaganych prawem uzgodnień;</w:t>
      </w:r>
    </w:p>
    <w:p w14:paraId="57C14279" w14:textId="77777777" w:rsidR="00221B5F" w:rsidRPr="00A00E27" w:rsidRDefault="0089179E" w:rsidP="0089179E">
      <w:pPr>
        <w:ind w:left="851" w:hanging="425"/>
        <w:jc w:val="both"/>
        <w:rPr>
          <w:color w:val="FF0000"/>
        </w:rPr>
      </w:pPr>
      <w:r w:rsidRPr="00A00E27">
        <w:rPr>
          <w:color w:val="000000"/>
        </w:rPr>
        <w:t xml:space="preserve">13)  </w:t>
      </w:r>
      <w:r w:rsidR="00221B5F" w:rsidRPr="00A00E27">
        <w:rPr>
          <w:color w:val="000000"/>
        </w:rPr>
        <w:t>uporządkowania terenu;</w:t>
      </w:r>
    </w:p>
    <w:p w14:paraId="2C2002E9" w14:textId="77777777" w:rsidR="00221B5F" w:rsidRPr="00A00E27" w:rsidRDefault="0089179E" w:rsidP="0089179E">
      <w:pPr>
        <w:ind w:left="851" w:hanging="425"/>
        <w:jc w:val="both"/>
        <w:rPr>
          <w:color w:val="000000"/>
        </w:rPr>
      </w:pPr>
      <w:r w:rsidRPr="00A00E27">
        <w:rPr>
          <w:color w:val="000000"/>
        </w:rPr>
        <w:t xml:space="preserve">14) </w:t>
      </w:r>
      <w:r w:rsidR="00221B5F" w:rsidRPr="00A00E27">
        <w:rPr>
          <w:color w:val="000000"/>
        </w:rPr>
        <w:t>opracowanie dokumentacji geodezyjnej wraz z inwentaryzacją powykonawczą;</w:t>
      </w:r>
    </w:p>
    <w:p w14:paraId="631C6E26" w14:textId="77777777" w:rsidR="00221B5F" w:rsidRDefault="0089179E" w:rsidP="0089179E">
      <w:pPr>
        <w:ind w:left="851" w:hanging="425"/>
        <w:jc w:val="both"/>
        <w:rPr>
          <w:color w:val="000000"/>
        </w:rPr>
      </w:pPr>
      <w:r w:rsidRPr="00A00E27">
        <w:rPr>
          <w:color w:val="000000"/>
        </w:rPr>
        <w:t xml:space="preserve">15) </w:t>
      </w:r>
      <w:r w:rsidR="00221B5F" w:rsidRPr="00A00E27">
        <w:rPr>
          <w:color w:val="000000"/>
        </w:rPr>
        <w:t>usunięcie stwierdzonych przy dokonywaniu odbiorów technicznych usterek i wad.</w:t>
      </w:r>
    </w:p>
    <w:p w14:paraId="54BA88E9" w14:textId="77777777" w:rsidR="00F439F0" w:rsidRPr="00A00E27" w:rsidRDefault="00F439F0" w:rsidP="0089179E">
      <w:pPr>
        <w:ind w:left="851" w:hanging="425"/>
        <w:jc w:val="both"/>
        <w:rPr>
          <w:color w:val="000000"/>
        </w:rPr>
      </w:pPr>
    </w:p>
    <w:p w14:paraId="2C5D9B82" w14:textId="13FE0D9F" w:rsidR="008F3B40" w:rsidRPr="008F3B40" w:rsidRDefault="00221C36" w:rsidP="008F3B40">
      <w:pPr>
        <w:pStyle w:val="NormalnyWeb"/>
        <w:tabs>
          <w:tab w:val="left" w:pos="0"/>
          <w:tab w:val="left" w:pos="142"/>
          <w:tab w:val="left" w:pos="426"/>
        </w:tabs>
        <w:spacing w:before="0" w:beforeAutospacing="0"/>
        <w:ind w:left="426" w:hanging="426"/>
        <w:rPr>
          <w:color w:val="000000"/>
          <w:szCs w:val="22"/>
        </w:rPr>
      </w:pPr>
      <w:r w:rsidRPr="008F3B40">
        <w:rPr>
          <w:color w:val="000000"/>
          <w:szCs w:val="22"/>
        </w:rPr>
        <w:t xml:space="preserve">7. </w:t>
      </w:r>
      <w:r w:rsidR="00075400" w:rsidRPr="008F3B40">
        <w:rPr>
          <w:color w:val="000000"/>
          <w:szCs w:val="22"/>
        </w:rPr>
        <w:t xml:space="preserve">  </w:t>
      </w:r>
      <w:r w:rsidR="00F52854" w:rsidRPr="008F3B40">
        <w:rPr>
          <w:color w:val="000000"/>
          <w:szCs w:val="22"/>
        </w:rPr>
        <w:t>Z</w:t>
      </w:r>
      <w:r w:rsidR="00221B5F" w:rsidRPr="008F3B40">
        <w:rPr>
          <w:color w:val="000000"/>
          <w:szCs w:val="22"/>
        </w:rPr>
        <w:t>amawiający na wszystkie opisane w ust 2 elementy przedmiotu zamówienia posiada opracowaną dokumentację projektową, specyfikacje techniczne wykonania i odbioru robót oraz sporządzone przedmiary robót. W materiałach tych, udostępnionych wraz z niniejszą SIWZ, wykonawcy znajdą niezbędne informacje, pozwalające im na analizę przedmiotu zamówienia, pod względem zakresu i rodzaju robót do wykonania. Wszystkie dokumenty, składające się na szczegółowy opis przedmiotu zamówienia, należy traktować ja</w:t>
      </w:r>
      <w:r w:rsidR="006E3920" w:rsidRPr="008F3B40">
        <w:rPr>
          <w:color w:val="000000"/>
          <w:szCs w:val="22"/>
        </w:rPr>
        <w:t xml:space="preserve">ko wzajemnie uzupełniające się. </w:t>
      </w:r>
      <w:r w:rsidR="00221B5F" w:rsidRPr="008F3B40">
        <w:rPr>
          <w:color w:val="000000"/>
          <w:szCs w:val="22"/>
        </w:rPr>
        <w:t xml:space="preserve">Przedmiar robót należy traktować </w:t>
      </w:r>
      <w:r w:rsidR="006E3920" w:rsidRPr="008F3B40">
        <w:rPr>
          <w:szCs w:val="22"/>
        </w:rPr>
        <w:t>jednocześnie</w:t>
      </w:r>
      <w:r w:rsidR="00020076" w:rsidRPr="008F3B40">
        <w:rPr>
          <w:szCs w:val="22"/>
        </w:rPr>
        <w:t xml:space="preserve"> </w:t>
      </w:r>
      <w:r w:rsidR="00221B5F" w:rsidRPr="008F3B40">
        <w:rPr>
          <w:color w:val="000000"/>
          <w:szCs w:val="22"/>
        </w:rPr>
        <w:t>jako pomocniczy przy obliczeniu (oszacowaniu) ceny ryczałtowej za w</w:t>
      </w:r>
      <w:r w:rsidR="00F439F0" w:rsidRPr="008F3B40">
        <w:rPr>
          <w:color w:val="000000"/>
          <w:szCs w:val="22"/>
        </w:rPr>
        <w:t>yko</w:t>
      </w:r>
      <w:r w:rsidR="008F3B40" w:rsidRPr="008F3B40">
        <w:rPr>
          <w:color w:val="000000"/>
          <w:szCs w:val="22"/>
        </w:rPr>
        <w:t>nanie przedmiotu zamówienia.</w:t>
      </w:r>
    </w:p>
    <w:p w14:paraId="49C447D2" w14:textId="77777777" w:rsidR="00221B5F" w:rsidRPr="008F3B40" w:rsidRDefault="00221B5F" w:rsidP="001E3041">
      <w:pPr>
        <w:pStyle w:val="NormalnyWeb"/>
        <w:numPr>
          <w:ilvl w:val="0"/>
          <w:numId w:val="22"/>
        </w:numPr>
        <w:tabs>
          <w:tab w:val="clear" w:pos="756"/>
        </w:tabs>
        <w:ind w:left="426" w:hanging="426"/>
        <w:rPr>
          <w:color w:val="000000"/>
        </w:rPr>
      </w:pPr>
      <w:r w:rsidRPr="008F3B40">
        <w:rPr>
          <w:color w:val="000000"/>
        </w:rPr>
        <w:t>Zamawiający informuje, że wszystkie podane w przedmiarze robót stanowiącym integralną część niniejszej specyfikacji podstawy wyceny w postaci konkretnych Katalogów Nakładów Rzeczowych i szczegółowych tablic są użyte jedynie przykładowo, a wykonawca do swojej wyceny wartości oferty może stosować dowolne podstawy kalkulacyjne, dowolnie modyfikować lub zmieniać istniejące podstawy z tym, że należy zachować kolejność pozycji narzuconą przez zamawiającego.</w:t>
      </w:r>
    </w:p>
    <w:p w14:paraId="0A040F7F" w14:textId="77777777" w:rsidR="00221B5F" w:rsidRPr="008F3B40" w:rsidRDefault="00221B5F" w:rsidP="00F52854">
      <w:pPr>
        <w:pStyle w:val="NormalnyWeb"/>
        <w:numPr>
          <w:ilvl w:val="0"/>
          <w:numId w:val="22"/>
        </w:numPr>
        <w:tabs>
          <w:tab w:val="clear" w:pos="756"/>
        </w:tabs>
        <w:ind w:left="426" w:hanging="426"/>
        <w:rPr>
          <w:color w:val="000000"/>
        </w:rPr>
      </w:pPr>
      <w:r w:rsidRPr="008F3B40">
        <w:rPr>
          <w:color w:val="000000"/>
          <w:lang w:eastAsia="en-US"/>
        </w:rPr>
        <w:t xml:space="preserve">Wszystkie wbudowane materiały budowlane, sprzęt i urządzenia stanowiące wyposażenie pomieszczeń winny być fabrycznie nowe w I gatunku i stanowić dostawę wykonawcy. </w:t>
      </w:r>
    </w:p>
    <w:p w14:paraId="58D32432" w14:textId="04C1662D" w:rsidR="0050661E" w:rsidRPr="008F3B40" w:rsidRDefault="00221B5F" w:rsidP="001E3041">
      <w:pPr>
        <w:pStyle w:val="NormalnyWeb"/>
        <w:numPr>
          <w:ilvl w:val="0"/>
          <w:numId w:val="22"/>
        </w:numPr>
        <w:tabs>
          <w:tab w:val="clear" w:pos="756"/>
          <w:tab w:val="num" w:pos="426"/>
        </w:tabs>
        <w:spacing w:after="0" w:afterAutospacing="0"/>
        <w:ind w:left="426" w:hanging="426"/>
        <w:rPr>
          <w:color w:val="000000"/>
        </w:rPr>
      </w:pPr>
      <w:r w:rsidRPr="008F3B40">
        <w:rPr>
          <w:color w:val="000000"/>
          <w:u w:val="single"/>
        </w:rPr>
        <w:t xml:space="preserve">Wymagania </w:t>
      </w:r>
      <w:r w:rsidRPr="008F3B40">
        <w:rPr>
          <w:color w:val="000000"/>
          <w:szCs w:val="22"/>
          <w:u w:val="single"/>
        </w:rPr>
        <w:t>równoważności:</w:t>
      </w:r>
      <w:r w:rsidR="004C3929" w:rsidRPr="008F3B40">
        <w:rPr>
          <w:color w:val="000000"/>
          <w:szCs w:val="22"/>
          <w:u w:val="single"/>
        </w:rPr>
        <w:t xml:space="preserve"> </w:t>
      </w:r>
      <w:r w:rsidR="008554E2">
        <w:rPr>
          <w:color w:val="000000"/>
        </w:rPr>
        <w:t>projektant zadania posłużył</w:t>
      </w:r>
      <w:r w:rsidRPr="008F3B40">
        <w:rPr>
          <w:color w:val="000000"/>
        </w:rPr>
        <w:t xml:space="preserve"> się w dokumentacji projektowej oraz w przedmiarze robot nazwami własnymi niektórych materiałów, jako integralnych elementów zaproponowanych rozwiązań technologicznych. Ze względu na specyfikę przedmiotu za</w:t>
      </w:r>
      <w:r w:rsidR="008554E2">
        <w:rPr>
          <w:color w:val="000000"/>
        </w:rPr>
        <w:t>mówienia oraz uwagi</w:t>
      </w:r>
      <w:r w:rsidRPr="008F3B40">
        <w:rPr>
          <w:color w:val="000000"/>
        </w:rPr>
        <w:t xml:space="preserve"> dotyczące zapewnienia zgodności zamawianych materiałów i urządzeń z rozwiązaniami przyjętymi w dokumentacji projektowej, zamawiający zgodnie z art. 29 ust.</w:t>
      </w:r>
      <w:r w:rsidR="00C91D53" w:rsidRPr="008F3B40">
        <w:rPr>
          <w:color w:val="000000"/>
        </w:rPr>
        <w:t xml:space="preserve"> </w:t>
      </w:r>
      <w:r w:rsidRPr="008F3B40">
        <w:rPr>
          <w:color w:val="000000"/>
        </w:rPr>
        <w:t xml:space="preserve">3 ustawy, dopuszcza w każdym z takich przypadków, /zaoferowanie materiałów i urządzeń równoważnych. Materiały lub urządzenia wskazane jako pochodzące od konkretnych producentów, określają jedynie minimalne parametry jakościowe i cechy użytkowe, jakim muszą odpowiadać materiały i urządzenia zaproponowane przez wykonawcę, aby zostały spełnione wymagania gwarantujące funkcjonalność technologiczną zaplanowanych rozwiązań projektowych. Pod pojęciem „minimalne parametry jakościowe i cechy użytkowe” zamawiający rozumie wymagania dotyczące materiałów i urządzeń, zawarte w ogólnie dostępnych źródłach, katalogach, na stronach internetowych producentów. Operowanie określonymi nazwami producentów (różnymi), w przypadku sporządzonych rozwiązań projektowych zawartych w dokumentacji projektowej jaką otrzymał zamawiający od projektanta, miało jedynie na celu wypełnienie i doprecyzowanie wymagań zamawiającego, w stosunku do określonych rozwiązań. Posługiwanie się nazwami producentów/produktów ma charakter przykładowy. Zamawiający dopuszcza materiały /urządzenia/ równoważne, o parametrach jakościowych i cechach użytkowych co najmniej na poziomie wskazanego materiału lub urządzenia. </w:t>
      </w:r>
    </w:p>
    <w:p w14:paraId="372080AF" w14:textId="77777777" w:rsidR="00221B5F" w:rsidRPr="008F3B40" w:rsidRDefault="004C3929" w:rsidP="001E3041">
      <w:pPr>
        <w:pStyle w:val="NormalnyWeb"/>
        <w:spacing w:before="0" w:beforeAutospacing="0" w:after="0" w:afterAutospacing="0"/>
        <w:ind w:left="426" w:hanging="568"/>
        <w:rPr>
          <w:color w:val="000000"/>
        </w:rPr>
      </w:pPr>
      <w:r w:rsidRPr="008F3B40">
        <w:rPr>
          <w:color w:val="000000"/>
        </w:rPr>
        <w:t xml:space="preserve">          </w:t>
      </w:r>
      <w:r w:rsidR="00221B5F" w:rsidRPr="008F3B40">
        <w:rPr>
          <w:color w:val="000000"/>
        </w:rPr>
        <w:t>W związku z tym, każdy wykonawca który zaproponuje i dokona w złożonej ofercie przetargowej, wyceny materiałów lub urządzeń posiadających jako rozwiązań równoważnych, musi:</w:t>
      </w:r>
    </w:p>
    <w:p w14:paraId="74F59057" w14:textId="77777777" w:rsidR="00221B5F" w:rsidRPr="008F3B40" w:rsidRDefault="00221B5F" w:rsidP="0050661E">
      <w:pPr>
        <w:pStyle w:val="NormalnyWeb"/>
        <w:numPr>
          <w:ilvl w:val="1"/>
          <w:numId w:val="19"/>
        </w:numPr>
        <w:spacing w:before="0" w:beforeAutospacing="0"/>
        <w:ind w:left="720"/>
        <w:rPr>
          <w:color w:val="000000"/>
          <w:szCs w:val="22"/>
        </w:rPr>
      </w:pPr>
      <w:r w:rsidRPr="008F3B40">
        <w:rPr>
          <w:color w:val="000000"/>
          <w:szCs w:val="22"/>
        </w:rPr>
        <w:t>wskazać jednoznacznie, w jakiej pozycji kosztorysu ofertowego znalazł zastosowanie element równoważny, wskazując jego nazwę i dołączając jego szczegółowy opis lub odpowiednią specyfikację techniczną producenta oraz nazwę elementu /pozycję przedmiaru/, który został zastąpiony;</w:t>
      </w:r>
    </w:p>
    <w:p w14:paraId="0BAF407C" w14:textId="77777777" w:rsidR="00221B5F" w:rsidRPr="008F3B40" w:rsidRDefault="00221B5F" w:rsidP="00443B8B">
      <w:pPr>
        <w:pStyle w:val="NormalnyWeb"/>
        <w:numPr>
          <w:ilvl w:val="1"/>
          <w:numId w:val="19"/>
        </w:numPr>
        <w:ind w:left="720"/>
        <w:rPr>
          <w:color w:val="000000"/>
        </w:rPr>
      </w:pPr>
      <w:r w:rsidRPr="008F3B40">
        <w:rPr>
          <w:color w:val="000000"/>
        </w:rPr>
        <w:t>złożyć w ramach oferty oświadczenie, że zaproponowane materiały i urządzenia równoważne, zapewnią funkcjonowanie obiektu lub instalacji, w sposób zgodny z założonymi rozwiązaniami projektanta a także zobowiązanie, do poniesienia innych, niezbędnych kosztów, celem zapewnienia pełnej funkcjonalności tej części przedmiotu zamówienia.</w:t>
      </w:r>
    </w:p>
    <w:p w14:paraId="5D4997A8" w14:textId="77777777" w:rsidR="00221B5F" w:rsidRDefault="00075400" w:rsidP="00075400">
      <w:pPr>
        <w:pStyle w:val="NormalnyWeb"/>
        <w:tabs>
          <w:tab w:val="left" w:pos="284"/>
        </w:tabs>
        <w:spacing w:after="0" w:afterAutospacing="0"/>
        <w:ind w:left="567" w:hanging="425"/>
        <w:rPr>
          <w:b/>
          <w:color w:val="000000"/>
        </w:rPr>
      </w:pPr>
      <w:r>
        <w:rPr>
          <w:b/>
          <w:color w:val="000000"/>
        </w:rPr>
        <w:lastRenderedPageBreak/>
        <w:t>11</w:t>
      </w:r>
      <w:r w:rsidR="00221B5F" w:rsidRPr="001A0531">
        <w:rPr>
          <w:b/>
          <w:color w:val="000000"/>
        </w:rPr>
        <w:t>. Nazwy i kody CPV dotyczące przedmiotu zamówienia określone we Wspólnym Słowniku Zamówień:</w:t>
      </w:r>
    </w:p>
    <w:p w14:paraId="6B4BF43A" w14:textId="77777777" w:rsidR="00E73CD9" w:rsidRPr="00461057" w:rsidRDefault="00E73CD9" w:rsidP="00E73CD9">
      <w:pPr>
        <w:ind w:left="360" w:firstLine="207"/>
        <w:jc w:val="both"/>
        <w:rPr>
          <w:color w:val="000000"/>
        </w:rPr>
      </w:pPr>
      <w:r w:rsidRPr="00461057">
        <w:t>45232140-5</w:t>
      </w:r>
      <w:r>
        <w:t xml:space="preserve"> </w:t>
      </w:r>
      <w:r w:rsidRPr="00461057">
        <w:t>-</w:t>
      </w:r>
      <w:r>
        <w:t xml:space="preserve"> </w:t>
      </w:r>
      <w:r>
        <w:tab/>
      </w:r>
      <w:r w:rsidRPr="00461057">
        <w:rPr>
          <w:color w:val="203949"/>
        </w:rPr>
        <w:t>Roboty budowlane w zakresie lokalnych sieci grzewczych</w:t>
      </w:r>
      <w:r>
        <w:rPr>
          <w:color w:val="203949"/>
        </w:rPr>
        <w:t>,</w:t>
      </w:r>
    </w:p>
    <w:p w14:paraId="5BE539FF" w14:textId="77777777" w:rsidR="00E73CD9" w:rsidRPr="00461057" w:rsidRDefault="00E73CD9" w:rsidP="00E73CD9">
      <w:pPr>
        <w:ind w:left="360" w:firstLine="207"/>
        <w:jc w:val="both"/>
      </w:pPr>
      <w:r w:rsidRPr="00461057">
        <w:t>45231110-9</w:t>
      </w:r>
      <w:r>
        <w:t xml:space="preserve"> - </w:t>
      </w:r>
      <w:r>
        <w:tab/>
        <w:t>Roboty budowlane w zakresie kładzenia rurociągów,</w:t>
      </w:r>
    </w:p>
    <w:p w14:paraId="03EEDF41" w14:textId="77777777" w:rsidR="00E73CD9" w:rsidRPr="00461057" w:rsidRDefault="00E73CD9" w:rsidP="00E73CD9">
      <w:pPr>
        <w:ind w:left="360" w:firstLine="207"/>
        <w:jc w:val="both"/>
        <w:rPr>
          <w:color w:val="000000"/>
        </w:rPr>
      </w:pPr>
      <w:r w:rsidRPr="00461057">
        <w:rPr>
          <w:color w:val="203949"/>
        </w:rPr>
        <w:t>45233253-7</w:t>
      </w:r>
      <w:r>
        <w:rPr>
          <w:color w:val="203949"/>
        </w:rPr>
        <w:t xml:space="preserve"> -</w:t>
      </w:r>
      <w:r>
        <w:rPr>
          <w:color w:val="203949"/>
        </w:rPr>
        <w:tab/>
        <w:t>Roboty w zakresie nawierzchni dróg dla pieszych.</w:t>
      </w:r>
    </w:p>
    <w:p w14:paraId="7DF77E80" w14:textId="77777777" w:rsidR="00221B5F" w:rsidRPr="001A0531" w:rsidRDefault="00221B5F" w:rsidP="00221B5F">
      <w:pPr>
        <w:jc w:val="center"/>
        <w:rPr>
          <w:b/>
        </w:rPr>
      </w:pPr>
      <w:bookmarkStart w:id="6" w:name="OLE_LINK27"/>
    </w:p>
    <w:p w14:paraId="1ABCF60E" w14:textId="77777777" w:rsidR="00854BC0" w:rsidRPr="00854BC0" w:rsidRDefault="00075400" w:rsidP="00075400">
      <w:pPr>
        <w:ind w:left="720" w:hanging="578"/>
        <w:jc w:val="both"/>
        <w:rPr>
          <w:color w:val="000000"/>
        </w:rPr>
      </w:pPr>
      <w:r>
        <w:rPr>
          <w:b/>
        </w:rPr>
        <w:t xml:space="preserve">12. </w:t>
      </w:r>
      <w:r w:rsidR="006C2CB0" w:rsidRPr="001A0531">
        <w:rPr>
          <w:b/>
        </w:rPr>
        <w:t>Do obowiązków Wykonawcy należy</w:t>
      </w:r>
      <w:r w:rsidR="006C2CB0" w:rsidRPr="001A0531">
        <w:rPr>
          <w:b/>
          <w:color w:val="000000"/>
        </w:rPr>
        <w:t>:</w:t>
      </w:r>
      <w:r w:rsidR="00556A91" w:rsidRPr="00556A91">
        <w:rPr>
          <w:color w:val="000000"/>
          <w:szCs w:val="22"/>
        </w:rPr>
        <w:t xml:space="preserve"> </w:t>
      </w:r>
    </w:p>
    <w:p w14:paraId="330DDF7F" w14:textId="77777777" w:rsidR="001B7458" w:rsidRDefault="001B7458" w:rsidP="00544CF6">
      <w:pPr>
        <w:rPr>
          <w:b/>
          <w:iCs/>
          <w:color w:val="000000"/>
          <w:szCs w:val="22"/>
        </w:rPr>
      </w:pPr>
    </w:p>
    <w:p w14:paraId="7F8F86F1" w14:textId="04689515" w:rsidR="00F5559A" w:rsidRPr="008F3B40" w:rsidRDefault="00F5559A" w:rsidP="002C1C95">
      <w:pPr>
        <w:pStyle w:val="Akapitzlist"/>
        <w:numPr>
          <w:ilvl w:val="1"/>
          <w:numId w:val="29"/>
        </w:numPr>
        <w:tabs>
          <w:tab w:val="clear" w:pos="1440"/>
          <w:tab w:val="num" w:pos="709"/>
        </w:tabs>
        <w:ind w:left="709" w:hanging="425"/>
        <w:jc w:val="both"/>
      </w:pPr>
      <w:r w:rsidRPr="008F3B40">
        <w:rPr>
          <w:color w:val="000000"/>
          <w:szCs w:val="22"/>
        </w:rPr>
        <w:t>opracowanie</w:t>
      </w:r>
      <w:r w:rsidR="00544CF6" w:rsidRPr="008F3B40">
        <w:rPr>
          <w:color w:val="000000"/>
          <w:szCs w:val="22"/>
        </w:rPr>
        <w:t xml:space="preserve">, uzgodnienie </w:t>
      </w:r>
      <w:r w:rsidRPr="008F3B40">
        <w:rPr>
          <w:color w:val="000000"/>
          <w:szCs w:val="22"/>
        </w:rPr>
        <w:t xml:space="preserve">i przedłożenie Zamawiającemu przed przystąpieniem do wykonywania robót </w:t>
      </w:r>
      <w:r w:rsidRPr="008F3B40">
        <w:t>harmonogramu rzeczowo – finansowego przebiegu realizacji poszczególnych etapów zadania inwestycyjnego,</w:t>
      </w:r>
    </w:p>
    <w:p w14:paraId="63112144" w14:textId="3D306CAE" w:rsidR="002C1C95" w:rsidRPr="008F3B40" w:rsidRDefault="00544CF6" w:rsidP="002C1C95">
      <w:pPr>
        <w:numPr>
          <w:ilvl w:val="1"/>
          <w:numId w:val="29"/>
        </w:numPr>
        <w:tabs>
          <w:tab w:val="clear" w:pos="1440"/>
          <w:tab w:val="num" w:pos="709"/>
        </w:tabs>
        <w:ind w:left="709" w:hanging="425"/>
        <w:jc w:val="both"/>
        <w:rPr>
          <w:color w:val="000000"/>
        </w:rPr>
      </w:pPr>
      <w:r w:rsidRPr="008F3B40">
        <w:t>opracowanie,</w:t>
      </w:r>
      <w:r w:rsidR="002C1C95" w:rsidRPr="008F3B40">
        <w:t xml:space="preserve"> uzgodnienie </w:t>
      </w:r>
      <w:r w:rsidRPr="008F3B40">
        <w:rPr>
          <w:color w:val="000000"/>
          <w:szCs w:val="22"/>
        </w:rPr>
        <w:t xml:space="preserve">i przedłożenie Zamawiającemu </w:t>
      </w:r>
      <w:r w:rsidR="002C1C95" w:rsidRPr="008F3B40">
        <w:t xml:space="preserve">ewentualnych projektów organizacji pracy na czas prowadzenia robót i wszelkich innych dokumentów i projektów </w:t>
      </w:r>
      <w:r w:rsidR="002C1C95" w:rsidRPr="008F3B40">
        <w:rPr>
          <w:color w:val="000000"/>
        </w:rPr>
        <w:t>niezbędnych dla prawidłowej realizacji zadania;</w:t>
      </w:r>
    </w:p>
    <w:p w14:paraId="74C71F1D" w14:textId="72C48A0A" w:rsidR="00F5559A" w:rsidRPr="008F3B40" w:rsidRDefault="00F5559A" w:rsidP="002C1C95">
      <w:pPr>
        <w:numPr>
          <w:ilvl w:val="1"/>
          <w:numId w:val="29"/>
        </w:numPr>
        <w:tabs>
          <w:tab w:val="clear" w:pos="1440"/>
          <w:tab w:val="num" w:pos="709"/>
        </w:tabs>
        <w:ind w:left="709" w:hanging="425"/>
        <w:jc w:val="both"/>
      </w:pPr>
      <w:r w:rsidRPr="008F3B40">
        <w:t xml:space="preserve">organizację placu </w:t>
      </w:r>
      <w:r w:rsidRPr="008F3B40">
        <w:rPr>
          <w:color w:val="000000"/>
        </w:rPr>
        <w:t>budowy;</w:t>
      </w:r>
    </w:p>
    <w:p w14:paraId="19B516A8" w14:textId="77777777" w:rsidR="002C1C95" w:rsidRPr="008F3B40" w:rsidRDefault="001B7458" w:rsidP="002C1C95">
      <w:pPr>
        <w:numPr>
          <w:ilvl w:val="1"/>
          <w:numId w:val="29"/>
        </w:numPr>
        <w:tabs>
          <w:tab w:val="clear" w:pos="1440"/>
          <w:tab w:val="num" w:pos="709"/>
          <w:tab w:val="num" w:pos="851"/>
        </w:tabs>
        <w:ind w:left="851" w:hanging="567"/>
        <w:jc w:val="both"/>
      </w:pPr>
      <w:r w:rsidRPr="008F3B40">
        <w:t xml:space="preserve">właściwe </w:t>
      </w:r>
      <w:r w:rsidR="00F5559A" w:rsidRPr="008F3B40">
        <w:t xml:space="preserve">zabezpieczenie </w:t>
      </w:r>
      <w:r w:rsidRPr="008F3B40">
        <w:rPr>
          <w:color w:val="000000"/>
        </w:rPr>
        <w:t>placu budowy</w:t>
      </w:r>
      <w:r w:rsidR="00F5559A" w:rsidRPr="008F3B40">
        <w:rPr>
          <w:color w:val="000000"/>
        </w:rPr>
        <w:t>;</w:t>
      </w:r>
      <w:r w:rsidRPr="008F3B40">
        <w:t xml:space="preserve">         </w:t>
      </w:r>
    </w:p>
    <w:p w14:paraId="3E8BFEF9" w14:textId="77777777" w:rsidR="002C1C95" w:rsidRPr="008F3B40" w:rsidRDefault="006C2CB0" w:rsidP="008F3B40">
      <w:pPr>
        <w:numPr>
          <w:ilvl w:val="1"/>
          <w:numId w:val="29"/>
        </w:numPr>
        <w:tabs>
          <w:tab w:val="clear" w:pos="1440"/>
          <w:tab w:val="num" w:pos="709"/>
        </w:tabs>
        <w:ind w:left="709" w:hanging="425"/>
        <w:jc w:val="both"/>
      </w:pPr>
      <w:r w:rsidRPr="008F3B40">
        <w:rPr>
          <w:color w:val="000000"/>
        </w:rPr>
        <w:t>wykonanie robót zgodnie z niniejszą umową, obowiązującymi przepisami, przekazaną dokumentacją projektowo-kosztorysową, specyfikacją istotnych warunków zamówienia, specyfikacją techniczną wykonania i odbioru robót, normami i warunkami technicznymi wykonania i odbioru robót oraz zasadami wiedzy technicznej i sztuką</w:t>
      </w:r>
      <w:r w:rsidRPr="008F3B40">
        <w:t xml:space="preserve"> budowlaną;</w:t>
      </w:r>
    </w:p>
    <w:p w14:paraId="131298E0" w14:textId="77777777" w:rsidR="002C1C95" w:rsidRPr="008F3B40" w:rsidRDefault="001B7458" w:rsidP="008F3B40">
      <w:pPr>
        <w:numPr>
          <w:ilvl w:val="1"/>
          <w:numId w:val="29"/>
        </w:numPr>
        <w:tabs>
          <w:tab w:val="clear" w:pos="1440"/>
          <w:tab w:val="num" w:pos="709"/>
        </w:tabs>
        <w:ind w:left="709" w:hanging="425"/>
        <w:jc w:val="both"/>
      </w:pPr>
      <w:r w:rsidRPr="008F3B40">
        <w:rPr>
          <w:color w:val="000000"/>
          <w:szCs w:val="22"/>
        </w:rPr>
        <w:t>wykonanie ewentualnych robót rozbiórkowych</w:t>
      </w:r>
      <w:r w:rsidR="002C1C95" w:rsidRPr="008F3B40">
        <w:rPr>
          <w:color w:val="000000"/>
          <w:szCs w:val="22"/>
        </w:rPr>
        <w:t xml:space="preserve"> i</w:t>
      </w:r>
      <w:r w:rsidRPr="008F3B40">
        <w:rPr>
          <w:color w:val="000000"/>
          <w:szCs w:val="22"/>
        </w:rPr>
        <w:t xml:space="preserve"> demontażowych nie ujętych  w przedmiarach robót, a których wykonanie jest niezbędne do zrealizowania przedmiotu umowy</w:t>
      </w:r>
    </w:p>
    <w:p w14:paraId="07AA9126" w14:textId="77777777" w:rsidR="002C1C95" w:rsidRPr="008F3B40" w:rsidRDefault="006C2CB0" w:rsidP="008F3B40">
      <w:pPr>
        <w:numPr>
          <w:ilvl w:val="1"/>
          <w:numId w:val="29"/>
        </w:numPr>
        <w:tabs>
          <w:tab w:val="clear" w:pos="1440"/>
          <w:tab w:val="num" w:pos="709"/>
        </w:tabs>
        <w:ind w:left="709" w:hanging="425"/>
        <w:jc w:val="both"/>
      </w:pPr>
      <w:r w:rsidRPr="008F3B40">
        <w:t>zapewnienie stałego,</w:t>
      </w:r>
      <w:r w:rsidR="00CF486A" w:rsidRPr="008F3B40">
        <w:t xml:space="preserve"> bezpiecznego dostępu </w:t>
      </w:r>
      <w:r w:rsidR="009F28A6" w:rsidRPr="008F3B40">
        <w:t xml:space="preserve">i dojazdu </w:t>
      </w:r>
      <w:r w:rsidR="00CF486A" w:rsidRPr="008F3B40">
        <w:t>do budynków i obiektów Szpitala</w:t>
      </w:r>
      <w:r w:rsidRPr="008F3B40">
        <w:t xml:space="preserve"> podczas prowadzonych robót – w tym również dla osób niepełnosprawnych o ograniczonej możliwości poruszania się,</w:t>
      </w:r>
    </w:p>
    <w:p w14:paraId="6CA6E2E4" w14:textId="77777777" w:rsidR="002C1C95" w:rsidRPr="008F3B40" w:rsidRDefault="006C2CB0" w:rsidP="008F3B40">
      <w:pPr>
        <w:numPr>
          <w:ilvl w:val="1"/>
          <w:numId w:val="29"/>
        </w:numPr>
        <w:tabs>
          <w:tab w:val="clear" w:pos="1440"/>
          <w:tab w:val="num" w:pos="709"/>
          <w:tab w:val="num" w:pos="851"/>
        </w:tabs>
        <w:ind w:left="709" w:hanging="425"/>
        <w:jc w:val="both"/>
      </w:pPr>
      <w:r w:rsidRPr="008F3B40">
        <w:t>wykonywanie robót uciążliwych ( roboty rozbiórkowe, roboty wymagające kucia i wiercen</w:t>
      </w:r>
      <w:r w:rsidR="00CF486A" w:rsidRPr="008F3B40">
        <w:t>ia, itp.)</w:t>
      </w:r>
      <w:r w:rsidRPr="008F3B40">
        <w:t xml:space="preserve"> w terminie uzgodnionym z Zamawiającym,</w:t>
      </w:r>
    </w:p>
    <w:p w14:paraId="63CEDCC0" w14:textId="77777777" w:rsidR="002C1C95" w:rsidRPr="008F3B40" w:rsidRDefault="006C2CB0" w:rsidP="008F3B40">
      <w:pPr>
        <w:numPr>
          <w:ilvl w:val="1"/>
          <w:numId w:val="29"/>
        </w:numPr>
        <w:tabs>
          <w:tab w:val="clear" w:pos="1440"/>
          <w:tab w:val="num" w:pos="709"/>
          <w:tab w:val="num" w:pos="851"/>
        </w:tabs>
        <w:ind w:left="709" w:hanging="425"/>
        <w:jc w:val="both"/>
      </w:pPr>
      <w:r w:rsidRPr="008F3B40">
        <w:t>wykonywanie robót (roboty ziemne i transportowe) przy użyciu sprzętu nie przekraczającego podczas pracy nacisków dopuszczalnych dla n</w:t>
      </w:r>
      <w:r w:rsidR="00CF486A" w:rsidRPr="008F3B40">
        <w:t>awierzchni istniejących na terenie Szpitala dróg wewnętrznych</w:t>
      </w:r>
      <w:r w:rsidRPr="008F3B40">
        <w:t>,</w:t>
      </w:r>
    </w:p>
    <w:p w14:paraId="59316D3C" w14:textId="77777777" w:rsidR="002C1C95" w:rsidRPr="008F3B40" w:rsidRDefault="006C2CB0" w:rsidP="008F3B40">
      <w:pPr>
        <w:numPr>
          <w:ilvl w:val="1"/>
          <w:numId w:val="29"/>
        </w:numPr>
        <w:tabs>
          <w:tab w:val="clear" w:pos="1440"/>
          <w:tab w:val="num" w:pos="709"/>
        </w:tabs>
        <w:ind w:left="709" w:hanging="425"/>
        <w:jc w:val="both"/>
      </w:pPr>
      <w:r w:rsidRPr="008F3B40">
        <w:rPr>
          <w:iCs/>
          <w:szCs w:val="22"/>
        </w:rPr>
        <w:t>protokolarne przejęcie w terminie do 7 dni od daty zawarcia umowy terenu i obiektu  w części obejmującej front robót;</w:t>
      </w:r>
    </w:p>
    <w:p w14:paraId="67C5347D" w14:textId="77777777" w:rsidR="002C1C95" w:rsidRPr="008F3B40" w:rsidRDefault="006C2CB0" w:rsidP="002C1C95">
      <w:pPr>
        <w:numPr>
          <w:ilvl w:val="1"/>
          <w:numId w:val="29"/>
        </w:numPr>
        <w:tabs>
          <w:tab w:val="clear" w:pos="1440"/>
          <w:tab w:val="num" w:pos="709"/>
          <w:tab w:val="num" w:pos="851"/>
        </w:tabs>
        <w:ind w:left="851" w:hanging="567"/>
        <w:jc w:val="both"/>
      </w:pPr>
      <w:r w:rsidRPr="008F3B40">
        <w:rPr>
          <w:iCs/>
          <w:color w:val="000000"/>
          <w:szCs w:val="22"/>
        </w:rPr>
        <w:t>zorganizowanie na własny koszt zaplecza prowadzonych prac;</w:t>
      </w:r>
    </w:p>
    <w:p w14:paraId="4114070D" w14:textId="77777777" w:rsidR="002C1C95" w:rsidRPr="008F3B40" w:rsidRDefault="006C2CB0" w:rsidP="008F3B40">
      <w:pPr>
        <w:numPr>
          <w:ilvl w:val="1"/>
          <w:numId w:val="29"/>
        </w:numPr>
        <w:tabs>
          <w:tab w:val="clear" w:pos="1440"/>
          <w:tab w:val="num" w:pos="709"/>
        </w:tabs>
        <w:ind w:left="709" w:hanging="425"/>
        <w:jc w:val="both"/>
      </w:pPr>
      <w:r w:rsidRPr="008F3B40">
        <w:rPr>
          <w:color w:val="000000"/>
        </w:rPr>
        <w:t>oznakowanie obiektu znakami informacyjnymi w zakresie ppoż., BHP, itp. wraz z montażem wymaganego w tym zakresie sprzętu (gaśnice, koce ppoż., itp.);</w:t>
      </w:r>
    </w:p>
    <w:p w14:paraId="0698474B" w14:textId="77777777" w:rsidR="002C1C95" w:rsidRPr="008F3B40" w:rsidRDefault="006C2CB0" w:rsidP="008F3B40">
      <w:pPr>
        <w:numPr>
          <w:ilvl w:val="1"/>
          <w:numId w:val="29"/>
        </w:numPr>
        <w:tabs>
          <w:tab w:val="clear" w:pos="1440"/>
          <w:tab w:val="num" w:pos="709"/>
          <w:tab w:val="num" w:pos="851"/>
        </w:tabs>
        <w:ind w:left="709" w:hanging="425"/>
        <w:jc w:val="both"/>
      </w:pPr>
      <w:r w:rsidRPr="008F3B40">
        <w:rPr>
          <w:iCs/>
          <w:color w:val="000000"/>
          <w:szCs w:val="22"/>
        </w:rPr>
        <w:t>zawarcie umowy ubezpieczenia z tytułu szkód, które mogą zaistnieć na placu budowy w związku z określonymi zdarzeniami losowymi oraz od odpowiedzialności cywilnej i przedłożenia jej Zamawiającemu przed rozpoczęciem robót;</w:t>
      </w:r>
    </w:p>
    <w:p w14:paraId="38AB15F7" w14:textId="77777777" w:rsidR="002C1C95" w:rsidRPr="008F3B40" w:rsidRDefault="006C2CB0" w:rsidP="008F3B40">
      <w:pPr>
        <w:numPr>
          <w:ilvl w:val="1"/>
          <w:numId w:val="29"/>
        </w:numPr>
        <w:tabs>
          <w:tab w:val="clear" w:pos="1440"/>
          <w:tab w:val="num" w:pos="709"/>
        </w:tabs>
        <w:ind w:left="709" w:hanging="567"/>
        <w:jc w:val="both"/>
      </w:pPr>
      <w:r w:rsidRPr="008F3B40">
        <w:t xml:space="preserve">doręczenie poświadczonych za zgodność kserokopii uprawnień kierownika budowy oraz aktualnego zaświadczenia o przynależności do Izby Inżynierów Budownictwa lub innego dokumentu stwierdzającego posiadanie odpowiednich kwalifikacji zawodowych, które zostały uznane na zasadach określonych w przepisach ustawy z dnia 22 grudnia 2015 r. o </w:t>
      </w:r>
      <w:r w:rsidRPr="008F3B40">
        <w:rPr>
          <w:color w:val="000000"/>
        </w:rPr>
        <w:t>zasadach uznawania kwalifikacji zawodowych nabytych w państwach członkowskich Unii Europejskiej;</w:t>
      </w:r>
    </w:p>
    <w:p w14:paraId="2B82B4D6" w14:textId="77777777" w:rsidR="002C1C95" w:rsidRPr="008F3B40" w:rsidRDefault="006C2CB0" w:rsidP="008F3B40">
      <w:pPr>
        <w:numPr>
          <w:ilvl w:val="1"/>
          <w:numId w:val="29"/>
        </w:numPr>
        <w:tabs>
          <w:tab w:val="clear" w:pos="1440"/>
          <w:tab w:val="num" w:pos="709"/>
        </w:tabs>
        <w:ind w:left="709" w:hanging="425"/>
        <w:jc w:val="both"/>
      </w:pPr>
      <w:r w:rsidRPr="008F3B40">
        <w:t>dostarczenie Zamawiającemu oświadczenia kierownika budo</w:t>
      </w:r>
      <w:r w:rsidR="001B7458" w:rsidRPr="008F3B40">
        <w:t>wy o przyjęciu tych obowiązków w</w:t>
      </w:r>
      <w:r w:rsidRPr="008F3B40">
        <w:t xml:space="preserve">raz </w:t>
      </w:r>
      <w:r w:rsidR="001B7458" w:rsidRPr="008F3B40">
        <w:t>z niezbędnymi załącznikami</w:t>
      </w:r>
      <w:r w:rsidRPr="008F3B40">
        <w:t xml:space="preserve"> do oświadczenia, celem powiadomienia przed </w:t>
      </w:r>
      <w:r w:rsidRPr="008F3B40">
        <w:rPr>
          <w:color w:val="000000"/>
        </w:rPr>
        <w:t>przystąpieniem do wykonywania robót  właściwego organu nadzoru budowlane- go o osobie kierownika budowy;</w:t>
      </w:r>
    </w:p>
    <w:p w14:paraId="250C6A07" w14:textId="77777777" w:rsidR="002C1C95" w:rsidRPr="008F3B40" w:rsidRDefault="006C2CB0" w:rsidP="008F3B40">
      <w:pPr>
        <w:numPr>
          <w:ilvl w:val="1"/>
          <w:numId w:val="29"/>
        </w:numPr>
        <w:tabs>
          <w:tab w:val="clear" w:pos="1440"/>
          <w:tab w:val="num" w:pos="709"/>
        </w:tabs>
        <w:ind w:left="709" w:hanging="425"/>
        <w:jc w:val="both"/>
      </w:pPr>
      <w:r w:rsidRPr="008F3B40">
        <w:rPr>
          <w:color w:val="000000"/>
        </w:rPr>
        <w:t>prowadzenie pełnej dokumentacji fotograficznej (zdjęciowej) postępu robót przed oraz po wejściu na teren budowy;</w:t>
      </w:r>
    </w:p>
    <w:p w14:paraId="192BFC0F" w14:textId="77777777" w:rsidR="002C1C95" w:rsidRPr="008F3B40" w:rsidRDefault="006C2CB0" w:rsidP="008F3B40">
      <w:pPr>
        <w:numPr>
          <w:ilvl w:val="1"/>
          <w:numId w:val="29"/>
        </w:numPr>
        <w:tabs>
          <w:tab w:val="clear" w:pos="1440"/>
          <w:tab w:val="num" w:pos="709"/>
        </w:tabs>
        <w:ind w:left="709" w:hanging="425"/>
        <w:jc w:val="both"/>
      </w:pPr>
      <w:r w:rsidRPr="008F3B40">
        <w:lastRenderedPageBreak/>
        <w:t xml:space="preserve">rozpoczęcie robót objętych umową w ciągu 3 dni od dnia przejęcia placu budowy oraz </w:t>
      </w:r>
      <w:r w:rsidRPr="008F3B40">
        <w:rPr>
          <w:color w:val="000000"/>
        </w:rPr>
        <w:t>wykonanie umowy w terminie uzgodnionym w umowie;</w:t>
      </w:r>
    </w:p>
    <w:p w14:paraId="6FB6E6C6" w14:textId="6FFECC48" w:rsidR="002C1C95" w:rsidRPr="008F3B40" w:rsidRDefault="006C2CB0" w:rsidP="008F3B40">
      <w:pPr>
        <w:numPr>
          <w:ilvl w:val="1"/>
          <w:numId w:val="29"/>
        </w:numPr>
        <w:tabs>
          <w:tab w:val="clear" w:pos="1440"/>
          <w:tab w:val="num" w:pos="567"/>
          <w:tab w:val="num" w:pos="709"/>
        </w:tabs>
        <w:ind w:left="709" w:hanging="425"/>
        <w:jc w:val="both"/>
      </w:pPr>
      <w:r w:rsidRPr="008F3B40">
        <w:rPr>
          <w:color w:val="000000"/>
        </w:rPr>
        <w:t>prowadzenia dziennika budowy stanowiącego wymaganą prawem dokumentację prac realizowanych;</w:t>
      </w:r>
    </w:p>
    <w:p w14:paraId="0254392E" w14:textId="77777777" w:rsidR="00544CF6" w:rsidRPr="008F3B40" w:rsidRDefault="006C2CB0" w:rsidP="008F3B40">
      <w:pPr>
        <w:numPr>
          <w:ilvl w:val="1"/>
          <w:numId w:val="29"/>
        </w:numPr>
        <w:tabs>
          <w:tab w:val="clear" w:pos="1440"/>
          <w:tab w:val="num" w:pos="709"/>
        </w:tabs>
        <w:ind w:left="709" w:hanging="425"/>
        <w:jc w:val="both"/>
      </w:pPr>
      <w:r w:rsidRPr="008F3B40">
        <w:rPr>
          <w:color w:val="000000"/>
        </w:rPr>
        <w:t xml:space="preserve">natychmiastowe powiadamianie Zamawiającego o </w:t>
      </w:r>
      <w:r w:rsidRPr="008F3B40">
        <w:t>ewentualnych wadach (brakach) w</w:t>
      </w:r>
      <w:r w:rsidRPr="008F3B40">
        <w:rPr>
          <w:color w:val="000000"/>
        </w:rPr>
        <w:t xml:space="preserve"> otrzymanej dokumentacji projektowej, a także zgłaszanie o zamiarze wykonania robót zanikających lub ulegających zakryciu;</w:t>
      </w:r>
    </w:p>
    <w:p w14:paraId="4366E54C" w14:textId="77777777" w:rsidR="00544CF6" w:rsidRPr="008F3B40" w:rsidRDefault="006C2CB0" w:rsidP="008F3B40">
      <w:pPr>
        <w:numPr>
          <w:ilvl w:val="1"/>
          <w:numId w:val="29"/>
        </w:numPr>
        <w:tabs>
          <w:tab w:val="clear" w:pos="1440"/>
          <w:tab w:val="num" w:pos="709"/>
        </w:tabs>
        <w:ind w:left="709" w:hanging="425"/>
        <w:jc w:val="both"/>
      </w:pPr>
      <w:r w:rsidRPr="008F3B40">
        <w:rPr>
          <w:color w:val="000000"/>
        </w:rPr>
        <w:t>używanie w trakcie budowy materiałów spełniających kryteria jakościowe i wszelkie wymagania przewidziane w specyfikacji istotnych warunków zamówienia oraz w obowiązujących przepisach prawnych,</w:t>
      </w:r>
    </w:p>
    <w:p w14:paraId="249B4E28" w14:textId="77777777" w:rsidR="00544CF6" w:rsidRPr="008F3B40" w:rsidRDefault="006C2CB0" w:rsidP="008F3B40">
      <w:pPr>
        <w:numPr>
          <w:ilvl w:val="1"/>
          <w:numId w:val="29"/>
        </w:numPr>
        <w:tabs>
          <w:tab w:val="clear" w:pos="1440"/>
          <w:tab w:val="num" w:pos="709"/>
        </w:tabs>
        <w:ind w:left="709" w:hanging="425"/>
        <w:jc w:val="both"/>
      </w:pPr>
      <w:r w:rsidRPr="008F3B40">
        <w:rPr>
          <w:color w:val="000000"/>
        </w:rPr>
        <w:t>wykonywanie robót z wykorzystaniem</w:t>
      </w:r>
      <w:r w:rsidR="00CF486A" w:rsidRPr="008F3B40">
        <w:rPr>
          <w:color w:val="000000"/>
        </w:rPr>
        <w:t xml:space="preserve"> </w:t>
      </w:r>
      <w:r w:rsidRPr="008F3B40">
        <w:rPr>
          <w:color w:val="000000"/>
        </w:rPr>
        <w:t>pracowników posiadających odpowiednie kwalifikacje zawodowe oraz odpowiednio przeszkolonych;</w:t>
      </w:r>
    </w:p>
    <w:p w14:paraId="2F449E7B" w14:textId="77777777" w:rsidR="00544CF6" w:rsidRPr="008F3B40" w:rsidRDefault="006C2CB0" w:rsidP="008F3B40">
      <w:pPr>
        <w:numPr>
          <w:ilvl w:val="1"/>
          <w:numId w:val="29"/>
        </w:numPr>
        <w:tabs>
          <w:tab w:val="clear" w:pos="1440"/>
          <w:tab w:val="num" w:pos="709"/>
        </w:tabs>
        <w:ind w:left="709" w:hanging="425"/>
        <w:jc w:val="both"/>
      </w:pPr>
      <w:r w:rsidRPr="008F3B40">
        <w:rPr>
          <w:color w:val="000000"/>
        </w:rPr>
        <w:t>zapewnienie przez kierownictwo  robót ciągłego nadzoru wewnętrznego i monitoringu nad prowadzonymi robotami;</w:t>
      </w:r>
    </w:p>
    <w:p w14:paraId="52457000" w14:textId="77777777" w:rsidR="00544CF6" w:rsidRPr="008F3B40" w:rsidRDefault="006C2CB0" w:rsidP="00544CF6">
      <w:pPr>
        <w:numPr>
          <w:ilvl w:val="1"/>
          <w:numId w:val="29"/>
        </w:numPr>
        <w:tabs>
          <w:tab w:val="clear" w:pos="1440"/>
          <w:tab w:val="num" w:pos="709"/>
          <w:tab w:val="num" w:pos="851"/>
        </w:tabs>
        <w:ind w:left="851" w:hanging="567"/>
        <w:jc w:val="both"/>
      </w:pPr>
      <w:r w:rsidRPr="008F3B40">
        <w:rPr>
          <w:color w:val="000000"/>
        </w:rPr>
        <w:t>prowadzenie robót zgodnie z przepisami BHP, ppoż., itp.;</w:t>
      </w:r>
    </w:p>
    <w:p w14:paraId="746B1D0C" w14:textId="77777777" w:rsidR="00544CF6" w:rsidRPr="008F3B40" w:rsidRDefault="006C2CB0" w:rsidP="008F3B40">
      <w:pPr>
        <w:numPr>
          <w:ilvl w:val="1"/>
          <w:numId w:val="29"/>
        </w:numPr>
        <w:tabs>
          <w:tab w:val="clear" w:pos="1440"/>
          <w:tab w:val="num" w:pos="709"/>
          <w:tab w:val="num" w:pos="851"/>
        </w:tabs>
        <w:ind w:left="709" w:hanging="425"/>
        <w:jc w:val="both"/>
      </w:pPr>
      <w:r w:rsidRPr="008F3B40">
        <w:t xml:space="preserve">przejęcie pełnej odpowiedzialności za szkody i następstwa nieszczęśliwych wypadków dotyczących pracowników i osób trzecich przebywających w rejonie prowadzonych robót oraz </w:t>
      </w:r>
      <w:r w:rsidRPr="008F3B40">
        <w:rPr>
          <w:color w:val="000000"/>
        </w:rPr>
        <w:t>za szkody</w:t>
      </w:r>
      <w:r w:rsidRPr="008F3B40">
        <w:t xml:space="preserve"> wynikające ze zniszczenia oraz innych zdarzeń w odniesieniu do </w:t>
      </w:r>
      <w:r w:rsidRPr="008F3B40">
        <w:rPr>
          <w:color w:val="000000"/>
        </w:rPr>
        <w:t>robót, obiektów, materiałów, sprzętu i innego mienia, będące skutkiem prowadzenia robót podczas realizacji przedmiotu zamówienia;</w:t>
      </w:r>
    </w:p>
    <w:p w14:paraId="4BD2DB71" w14:textId="77777777" w:rsidR="00544CF6" w:rsidRPr="008F3B40" w:rsidRDefault="006C2CB0" w:rsidP="00544CF6">
      <w:pPr>
        <w:numPr>
          <w:ilvl w:val="1"/>
          <w:numId w:val="29"/>
        </w:numPr>
        <w:tabs>
          <w:tab w:val="clear" w:pos="1440"/>
          <w:tab w:val="num" w:pos="709"/>
          <w:tab w:val="num" w:pos="851"/>
        </w:tabs>
        <w:ind w:left="851" w:hanging="567"/>
        <w:jc w:val="both"/>
      </w:pPr>
      <w:r w:rsidRPr="008F3B40">
        <w:rPr>
          <w:color w:val="000000"/>
        </w:rPr>
        <w:t>udział w naradach koordynacyjnych organizowanych przez Zamawiającego,</w:t>
      </w:r>
    </w:p>
    <w:p w14:paraId="4B429C8C" w14:textId="77777777" w:rsidR="00544CF6" w:rsidRPr="008F3B40" w:rsidRDefault="006C2CB0" w:rsidP="008F3B40">
      <w:pPr>
        <w:numPr>
          <w:ilvl w:val="1"/>
          <w:numId w:val="29"/>
        </w:numPr>
        <w:tabs>
          <w:tab w:val="clear" w:pos="1440"/>
          <w:tab w:val="num" w:pos="567"/>
          <w:tab w:val="num" w:pos="709"/>
        </w:tabs>
        <w:ind w:left="709" w:hanging="425"/>
        <w:jc w:val="both"/>
      </w:pPr>
      <w:r w:rsidRPr="008F3B40">
        <w:rPr>
          <w:color w:val="000000"/>
        </w:rPr>
        <w:t>przerwanie robót na żądanie Zamawiającego oraz zabezpieczenie wykonanych robót przed ich zniszczeniem;</w:t>
      </w:r>
    </w:p>
    <w:p w14:paraId="1E395DEC" w14:textId="557C8D23" w:rsidR="006C2CB0" w:rsidRPr="008F3B40" w:rsidRDefault="006C2CB0" w:rsidP="008F3B40">
      <w:pPr>
        <w:numPr>
          <w:ilvl w:val="1"/>
          <w:numId w:val="29"/>
        </w:numPr>
        <w:tabs>
          <w:tab w:val="clear" w:pos="1440"/>
          <w:tab w:val="num" w:pos="709"/>
        </w:tabs>
        <w:ind w:left="709" w:hanging="425"/>
        <w:jc w:val="both"/>
      </w:pPr>
      <w:r w:rsidRPr="008F3B40">
        <w:t xml:space="preserve">wykonanie </w:t>
      </w:r>
      <w:r w:rsidRPr="008F3B40">
        <w:rPr>
          <w:color w:val="000000"/>
        </w:rPr>
        <w:t>we własnym zakresie i na własny koszt niezbędnych prób, badań i odbiorów wstępnych;</w:t>
      </w:r>
    </w:p>
    <w:p w14:paraId="79881A52" w14:textId="77777777" w:rsidR="00544CF6" w:rsidRPr="008F3B40" w:rsidRDefault="006C2CB0" w:rsidP="00544CF6">
      <w:pPr>
        <w:numPr>
          <w:ilvl w:val="1"/>
          <w:numId w:val="29"/>
        </w:numPr>
        <w:tabs>
          <w:tab w:val="clear" w:pos="1440"/>
          <w:tab w:val="num" w:pos="720"/>
        </w:tabs>
        <w:ind w:left="709" w:hanging="425"/>
        <w:jc w:val="both"/>
        <w:rPr>
          <w:color w:val="99CC00"/>
        </w:rPr>
      </w:pPr>
      <w:r w:rsidRPr="008F3B40">
        <w:t>utrzymywanie terenu budowy w należytym porządku, a po zakończeniu robót uporządkowanie terenu</w:t>
      </w:r>
      <w:r w:rsidR="00CA3778" w:rsidRPr="008F3B40">
        <w:t xml:space="preserve"> wraz z </w:t>
      </w:r>
      <w:r w:rsidRPr="008F3B40">
        <w:t xml:space="preserve"> </w:t>
      </w:r>
      <w:r w:rsidR="00CA3778" w:rsidRPr="008F3B40">
        <w:rPr>
          <w:color w:val="000000"/>
          <w:szCs w:val="22"/>
        </w:rPr>
        <w:t>usunięciem odpadów budowlanych i ich utylizacją</w:t>
      </w:r>
      <w:r w:rsidR="00CA3778" w:rsidRPr="008F3B40">
        <w:rPr>
          <w:color w:val="99CC00"/>
        </w:rPr>
        <w:t xml:space="preserve"> </w:t>
      </w:r>
      <w:r w:rsidR="00CA3778" w:rsidRPr="008F3B40">
        <w:t>oraz</w:t>
      </w:r>
      <w:r w:rsidR="00CA3778" w:rsidRPr="008F3B40">
        <w:rPr>
          <w:color w:val="99CC00"/>
        </w:rPr>
        <w:t xml:space="preserve"> </w:t>
      </w:r>
      <w:r w:rsidR="00CA3778" w:rsidRPr="008F3B40">
        <w:t>przekazanie go Zamawiającemu</w:t>
      </w:r>
      <w:r w:rsidRPr="008F3B40">
        <w:t xml:space="preserve"> w terminie ustalonym dla </w:t>
      </w:r>
      <w:r w:rsidRPr="008F3B40">
        <w:rPr>
          <w:color w:val="000000"/>
        </w:rPr>
        <w:t xml:space="preserve">odbioru robót; </w:t>
      </w:r>
    </w:p>
    <w:p w14:paraId="275098DD" w14:textId="77777777" w:rsidR="00544CF6" w:rsidRPr="008F3B40" w:rsidRDefault="006C2CB0" w:rsidP="00544CF6">
      <w:pPr>
        <w:numPr>
          <w:ilvl w:val="1"/>
          <w:numId w:val="29"/>
        </w:numPr>
        <w:tabs>
          <w:tab w:val="clear" w:pos="1440"/>
          <w:tab w:val="num" w:pos="720"/>
        </w:tabs>
        <w:ind w:left="709" w:hanging="425"/>
        <w:jc w:val="both"/>
        <w:rPr>
          <w:color w:val="99CC00"/>
        </w:rPr>
      </w:pPr>
      <w:r w:rsidRPr="008F3B40">
        <w:rPr>
          <w:color w:val="000000"/>
        </w:rPr>
        <w:t>sporządzenie dokumentacji powykonawczej obejmującej wprowadzone zmiany w stosunku do dokumentacji projektowej;</w:t>
      </w:r>
    </w:p>
    <w:p w14:paraId="562BECF2" w14:textId="77777777" w:rsidR="00544CF6" w:rsidRPr="008F3B40" w:rsidRDefault="006C2CB0" w:rsidP="00544CF6">
      <w:pPr>
        <w:numPr>
          <w:ilvl w:val="1"/>
          <w:numId w:val="29"/>
        </w:numPr>
        <w:tabs>
          <w:tab w:val="clear" w:pos="1440"/>
          <w:tab w:val="num" w:pos="720"/>
        </w:tabs>
        <w:ind w:left="709" w:hanging="425"/>
        <w:jc w:val="both"/>
        <w:rPr>
          <w:color w:val="99CC00"/>
        </w:rPr>
      </w:pPr>
      <w:r w:rsidRPr="008F3B40">
        <w:rPr>
          <w:color w:val="000000"/>
        </w:rPr>
        <w:t>sporządzenie powykonawczej dokumentacji geodezyjnej;</w:t>
      </w:r>
    </w:p>
    <w:p w14:paraId="5CF9A086" w14:textId="77777777" w:rsidR="00544CF6" w:rsidRPr="008F3B40" w:rsidRDefault="006C2CB0" w:rsidP="00544CF6">
      <w:pPr>
        <w:numPr>
          <w:ilvl w:val="1"/>
          <w:numId w:val="29"/>
        </w:numPr>
        <w:tabs>
          <w:tab w:val="clear" w:pos="1440"/>
          <w:tab w:val="num" w:pos="720"/>
        </w:tabs>
        <w:ind w:left="709" w:hanging="425"/>
        <w:jc w:val="both"/>
        <w:rPr>
          <w:color w:val="99CC00"/>
        </w:rPr>
      </w:pPr>
      <w:r w:rsidRPr="008F3B40">
        <w:rPr>
          <w:color w:val="000000"/>
        </w:rPr>
        <w:t>zgłaszanie wykonanych robót do odbioru wpisem do dziennika budowy;</w:t>
      </w:r>
    </w:p>
    <w:p w14:paraId="113FA2AF" w14:textId="77777777" w:rsidR="00544CF6" w:rsidRPr="008F3B40" w:rsidRDefault="006C2CB0" w:rsidP="00544CF6">
      <w:pPr>
        <w:numPr>
          <w:ilvl w:val="1"/>
          <w:numId w:val="29"/>
        </w:numPr>
        <w:tabs>
          <w:tab w:val="clear" w:pos="1440"/>
          <w:tab w:val="num" w:pos="720"/>
        </w:tabs>
        <w:ind w:left="709" w:hanging="425"/>
        <w:jc w:val="both"/>
        <w:rPr>
          <w:color w:val="99CC00"/>
        </w:rPr>
      </w:pPr>
      <w:r w:rsidRPr="008F3B40">
        <w:rPr>
          <w:color w:val="000000"/>
        </w:rPr>
        <w:t>przekazanie wszystkich dokumentacji powykonawczych Zamawiającemu;</w:t>
      </w:r>
    </w:p>
    <w:p w14:paraId="1CAA7F1E" w14:textId="77777777" w:rsidR="00544CF6" w:rsidRPr="008F3B40" w:rsidRDefault="00CA3778" w:rsidP="00544CF6">
      <w:pPr>
        <w:numPr>
          <w:ilvl w:val="1"/>
          <w:numId w:val="29"/>
        </w:numPr>
        <w:tabs>
          <w:tab w:val="clear" w:pos="1440"/>
          <w:tab w:val="num" w:pos="720"/>
        </w:tabs>
        <w:ind w:left="709" w:hanging="425"/>
        <w:jc w:val="both"/>
        <w:rPr>
          <w:color w:val="99CC00"/>
        </w:rPr>
      </w:pPr>
      <w:r w:rsidRPr="008F3B40">
        <w:rPr>
          <w:color w:val="000000"/>
        </w:rPr>
        <w:t>usunięcie stwierdzonych przy dokonywaniu odbioru usterek i wad.</w:t>
      </w:r>
    </w:p>
    <w:p w14:paraId="351A350D" w14:textId="53DB6782" w:rsidR="006C2CB0" w:rsidRPr="008F3B40" w:rsidRDefault="006C2CB0" w:rsidP="00544CF6">
      <w:pPr>
        <w:numPr>
          <w:ilvl w:val="1"/>
          <w:numId w:val="29"/>
        </w:numPr>
        <w:tabs>
          <w:tab w:val="clear" w:pos="1440"/>
          <w:tab w:val="num" w:pos="720"/>
        </w:tabs>
        <w:ind w:left="709" w:hanging="425"/>
        <w:jc w:val="both"/>
        <w:rPr>
          <w:color w:val="99CC00"/>
        </w:rPr>
      </w:pPr>
      <w:r w:rsidRPr="008F3B40">
        <w:rPr>
          <w:color w:val="000000"/>
        </w:rPr>
        <w:t>realizowanie wszystkich innych obowiązków wynikających z przepisów prawa oraz z dobrych obyczajów wykonawstwa budowlanego.</w:t>
      </w:r>
    </w:p>
    <w:p w14:paraId="36E6C5D7" w14:textId="77777777" w:rsidR="008711CE" w:rsidRPr="00075400" w:rsidRDefault="00075400" w:rsidP="00221B5F">
      <w:pPr>
        <w:spacing w:after="6"/>
        <w:ind w:left="567" w:right="56" w:hanging="425"/>
      </w:pPr>
      <w:r w:rsidRPr="00075400">
        <w:t xml:space="preserve">13. </w:t>
      </w:r>
      <w:r w:rsidR="008711CE" w:rsidRPr="00075400">
        <w:t>Wymagania  określone  w art. 29 ust 3a</w:t>
      </w:r>
      <w:r w:rsidR="00BD558D" w:rsidRPr="00075400">
        <w:t xml:space="preserve"> ustawy Prawo zamówień publicznych</w:t>
      </w:r>
      <w:r w:rsidR="008711CE" w:rsidRPr="00075400">
        <w:t>.</w:t>
      </w:r>
    </w:p>
    <w:p w14:paraId="4E4096BB" w14:textId="763C9F1C" w:rsidR="00221B5F" w:rsidRPr="00075400" w:rsidRDefault="00221B5F" w:rsidP="00075400">
      <w:pPr>
        <w:spacing w:after="6"/>
        <w:ind w:left="851" w:right="56" w:hanging="284"/>
        <w:jc w:val="both"/>
      </w:pPr>
      <w:r w:rsidRPr="00075400">
        <w:t>1)</w:t>
      </w:r>
      <w:r w:rsidR="00075763" w:rsidRPr="00075400">
        <w:tab/>
      </w:r>
      <w:r w:rsidRPr="00075400">
        <w:t xml:space="preserve">Zamawiający wymaga spełnienia przez Wykonawcę wymagań określonych w art. 29 ust 3a </w:t>
      </w:r>
      <w:r w:rsidR="00BD558D" w:rsidRPr="00075400">
        <w:t xml:space="preserve">ustawy </w:t>
      </w:r>
      <w:proofErr w:type="spellStart"/>
      <w:r w:rsidR="00BD558D" w:rsidRPr="00075400">
        <w:t>Pzp</w:t>
      </w:r>
      <w:proofErr w:type="spellEnd"/>
      <w:r w:rsidR="00BD558D" w:rsidRPr="00075400">
        <w:t xml:space="preserve">. </w:t>
      </w:r>
      <w:r w:rsidRPr="00075400">
        <w:t xml:space="preserve">w zakresie wymogu zatrudnienia przez Wykonawcę lub Podwykonawcę na podstawie umowy o pracę osób wykonujących czynności w zakresie realizacji zamówienia jeżeli wykonanie tych czynności polega na wykonywaniu pracy w sposób określony w art. 22§1 ustawy z dnia 26 czerwca 1974 r. –Kodeks pracy ( Dz. U. z 2014r. </w:t>
      </w:r>
      <w:proofErr w:type="spellStart"/>
      <w:r w:rsidRPr="00075400">
        <w:t>poz</w:t>
      </w:r>
      <w:proofErr w:type="spellEnd"/>
      <w:r w:rsidRPr="00075400">
        <w:t xml:space="preserve"> 1502, z </w:t>
      </w:r>
      <w:proofErr w:type="spellStart"/>
      <w:r w:rsidRPr="00075400">
        <w:t>późn</w:t>
      </w:r>
      <w:proofErr w:type="spellEnd"/>
      <w:r w:rsidRPr="00075400">
        <w:t>. zm</w:t>
      </w:r>
      <w:r w:rsidR="00BD558D" w:rsidRPr="00075400">
        <w:t>.</w:t>
      </w:r>
      <w:r w:rsidRPr="00075400">
        <w:t>)  poprzez zatrudnienie na podstawie umowy o pracę przez wykonawcę lub podwykonawcę osób wykonujących roboty budowlane ujęte w kosztorysie wykonania przedmiotu zamówienia sporządzonym na podstawie przedmiaru robót z wyłączeniem  w szczególności osób  kierujących robotami i sprawujących nadzór nad robotami  i osób  realizujących dostawy w trakcie realizacji zamówienia.</w:t>
      </w:r>
    </w:p>
    <w:p w14:paraId="1EE364AB" w14:textId="77777777" w:rsidR="00221B5F" w:rsidRPr="00075400" w:rsidRDefault="00075400" w:rsidP="00075400">
      <w:pPr>
        <w:tabs>
          <w:tab w:val="left" w:pos="567"/>
        </w:tabs>
        <w:spacing w:after="6"/>
        <w:ind w:left="851" w:right="56" w:hanging="709"/>
        <w:jc w:val="both"/>
      </w:pPr>
      <w:r w:rsidRPr="00075400">
        <w:t xml:space="preserve">      </w:t>
      </w:r>
      <w:r w:rsidR="00221B5F" w:rsidRPr="00075400">
        <w:t xml:space="preserve"> 2) </w:t>
      </w:r>
      <w:r w:rsidR="00075763" w:rsidRPr="00075400">
        <w:tab/>
      </w:r>
      <w:r w:rsidR="00221B5F" w:rsidRPr="00075400">
        <w:t>Zamawiający zastrzega sobie prawo kontroli powyższego wymogu.</w:t>
      </w:r>
      <w:r w:rsidR="00D7628B" w:rsidRPr="00075400">
        <w:t xml:space="preserve"> </w:t>
      </w:r>
      <w:r w:rsidR="00221B5F" w:rsidRPr="00075400">
        <w:t xml:space="preserve">Zamawiający uprawniony jest w szczególności do: </w:t>
      </w:r>
    </w:p>
    <w:p w14:paraId="1499BAB5" w14:textId="77777777" w:rsidR="00221B5F" w:rsidRPr="00075400" w:rsidRDefault="00221B5F" w:rsidP="00446DBA">
      <w:pPr>
        <w:spacing w:after="6"/>
        <w:ind w:left="993" w:right="56" w:hanging="284"/>
        <w:jc w:val="both"/>
      </w:pPr>
      <w:r w:rsidRPr="00075400">
        <w:t>a)</w:t>
      </w:r>
      <w:r w:rsidRPr="00075400">
        <w:tab/>
        <w:t>żądania oświadczeń i dokumentów w zakresie potwierdzenia spełniania ww. wymogów i dokonywania ich oceny,</w:t>
      </w:r>
    </w:p>
    <w:p w14:paraId="689C6946" w14:textId="77777777" w:rsidR="00221B5F" w:rsidRPr="00075400" w:rsidRDefault="00221B5F" w:rsidP="00446DBA">
      <w:pPr>
        <w:spacing w:after="6"/>
        <w:ind w:left="993" w:right="56" w:hanging="284"/>
        <w:jc w:val="both"/>
      </w:pPr>
      <w:r w:rsidRPr="00075400">
        <w:lastRenderedPageBreak/>
        <w:t>b)</w:t>
      </w:r>
      <w:r w:rsidRPr="00075400">
        <w:tab/>
        <w:t>żądania wyjaśnień w przypadku wątpliwości w zakresie potwierdzenia spełniania ww. wymogów,</w:t>
      </w:r>
    </w:p>
    <w:p w14:paraId="537F931F" w14:textId="77777777" w:rsidR="00221B5F" w:rsidRPr="00075400" w:rsidRDefault="00221B5F" w:rsidP="008711CE">
      <w:pPr>
        <w:spacing w:after="6"/>
        <w:ind w:left="993" w:right="56" w:hanging="284"/>
      </w:pPr>
      <w:r w:rsidRPr="00075400">
        <w:t>c)</w:t>
      </w:r>
      <w:r w:rsidRPr="00075400">
        <w:tab/>
        <w:t>przeprowadzania kontroli na miejscu wykonywania robót .</w:t>
      </w:r>
    </w:p>
    <w:p w14:paraId="603BED4B" w14:textId="77777777" w:rsidR="00221B5F" w:rsidRPr="00075400" w:rsidRDefault="00221B5F" w:rsidP="00446DBA">
      <w:pPr>
        <w:spacing w:after="6"/>
        <w:ind w:left="993" w:right="56" w:hanging="284"/>
        <w:jc w:val="both"/>
      </w:pPr>
      <w:r w:rsidRPr="00075400">
        <w:t>d)</w:t>
      </w:r>
      <w:r w:rsidRPr="00075400">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760B38B3" w14:textId="77777777" w:rsidR="00221B5F" w:rsidRPr="00075400" w:rsidRDefault="00221B5F" w:rsidP="00F852AB">
      <w:pPr>
        <w:spacing w:after="6"/>
        <w:ind w:left="993" w:right="56" w:hanging="284"/>
        <w:jc w:val="both"/>
      </w:pPr>
      <w:r w:rsidRPr="00075400">
        <w:t>e)</w:t>
      </w:r>
      <w:r w:rsidRPr="00075400">
        <w:tab/>
        <w:t>W przypadku uzasadnionych wątpliwości co do przestrzegania prawa pracy przez wykonawcę lub podwykonawcę, zamawiający może zwrócić się o przeprowadzenie kontroli przez Państwową Inspekcję Pracy.</w:t>
      </w:r>
    </w:p>
    <w:bookmarkEnd w:id="6"/>
    <w:p w14:paraId="278B1ECB" w14:textId="77777777" w:rsidR="003816CC" w:rsidRPr="001A0531" w:rsidRDefault="003816CC" w:rsidP="003816CC">
      <w:pPr>
        <w:ind w:firstLine="360"/>
        <w:jc w:val="both"/>
        <w:rPr>
          <w:b/>
          <w:bCs/>
        </w:rPr>
      </w:pPr>
    </w:p>
    <w:p w14:paraId="1F291DA7" w14:textId="77777777" w:rsidR="003816CC" w:rsidRPr="003816CC" w:rsidRDefault="003816CC" w:rsidP="003816CC">
      <w:pPr>
        <w:pStyle w:val="Nagwek5"/>
        <w:keepLines w:val="0"/>
        <w:numPr>
          <w:ilvl w:val="0"/>
          <w:numId w:val="17"/>
        </w:numPr>
        <w:tabs>
          <w:tab w:val="left" w:pos="426"/>
          <w:tab w:val="left" w:pos="567"/>
        </w:tabs>
        <w:spacing w:before="0"/>
        <w:ind w:left="709" w:hanging="349"/>
        <w:jc w:val="both"/>
        <w:rPr>
          <w:rFonts w:ascii="Times New Roman" w:hAnsi="Times New Roman" w:cs="Times New Roman"/>
          <w:b/>
          <w:color w:val="auto"/>
        </w:rPr>
      </w:pPr>
      <w:r w:rsidRPr="003816CC">
        <w:rPr>
          <w:rFonts w:ascii="Times New Roman" w:hAnsi="Times New Roman" w:cs="Times New Roman"/>
          <w:b/>
          <w:color w:val="auto"/>
        </w:rPr>
        <w:t>TERMIN WYKONANIA ZAMÓWIENIA</w:t>
      </w:r>
    </w:p>
    <w:p w14:paraId="07634339" w14:textId="77777777" w:rsidR="003816CC" w:rsidRPr="003816CC" w:rsidRDefault="003816CC" w:rsidP="003816CC">
      <w:pPr>
        <w:pStyle w:val="Tekstpodstawowywcity2"/>
        <w:ind w:firstLine="0"/>
        <w:jc w:val="both"/>
        <w:rPr>
          <w:u w:val="single"/>
        </w:rPr>
      </w:pPr>
    </w:p>
    <w:p w14:paraId="061693FD" w14:textId="77777777" w:rsidR="00221B5F" w:rsidRPr="00476A5D" w:rsidRDefault="00221B5F" w:rsidP="00221B5F">
      <w:pPr>
        <w:pStyle w:val="Tekstpodstawowywcity2"/>
        <w:numPr>
          <w:ilvl w:val="0"/>
          <w:numId w:val="2"/>
        </w:numPr>
        <w:tabs>
          <w:tab w:val="clear" w:pos="720"/>
          <w:tab w:val="num" w:pos="360"/>
        </w:tabs>
        <w:ind w:left="360"/>
        <w:jc w:val="both"/>
        <w:rPr>
          <w:u w:val="single"/>
        </w:rPr>
      </w:pPr>
      <w:r w:rsidRPr="00AA5F5C">
        <w:t xml:space="preserve">Z uwagi na czynny obiekt, realizacja zamówienia musi być wykonana w </w:t>
      </w:r>
      <w:r w:rsidR="006C2CB0">
        <w:t xml:space="preserve">możliwie </w:t>
      </w:r>
      <w:r w:rsidRPr="00AA5F5C">
        <w:t xml:space="preserve"> najkrótszym terminie. </w:t>
      </w:r>
    </w:p>
    <w:p w14:paraId="2B37FFD1" w14:textId="3B2C01BF" w:rsidR="00221B5F" w:rsidRPr="009F28A6" w:rsidRDefault="00221B5F" w:rsidP="00221B5F">
      <w:pPr>
        <w:pStyle w:val="Tekstpodstawowywcity2"/>
        <w:numPr>
          <w:ilvl w:val="0"/>
          <w:numId w:val="2"/>
        </w:numPr>
        <w:tabs>
          <w:tab w:val="clear" w:pos="720"/>
          <w:tab w:val="num" w:pos="360"/>
        </w:tabs>
        <w:ind w:left="360"/>
        <w:jc w:val="both"/>
        <w:rPr>
          <w:color w:val="000000"/>
        </w:rPr>
      </w:pPr>
      <w:r w:rsidRPr="009F28A6">
        <w:rPr>
          <w:b/>
          <w:bCs/>
          <w:color w:val="000000"/>
        </w:rPr>
        <w:t>Zamawiający ustala nieprzekraczalny termin wykonania przedmiotu zamówienia, na dzień</w:t>
      </w:r>
      <w:r w:rsidR="004C3929" w:rsidRPr="009F28A6">
        <w:rPr>
          <w:b/>
          <w:bCs/>
          <w:color w:val="000000"/>
        </w:rPr>
        <w:t xml:space="preserve"> </w:t>
      </w:r>
      <w:r w:rsidR="001425D1" w:rsidRPr="009F28A6">
        <w:rPr>
          <w:b/>
          <w:bCs/>
          <w:color w:val="000000"/>
        </w:rPr>
        <w:t>15.</w:t>
      </w:r>
      <w:r w:rsidR="001425D1" w:rsidRPr="009F28A6">
        <w:rPr>
          <w:b/>
          <w:color w:val="000000"/>
        </w:rPr>
        <w:t>11</w:t>
      </w:r>
      <w:r w:rsidR="003816CC" w:rsidRPr="009F28A6">
        <w:rPr>
          <w:b/>
          <w:color w:val="000000"/>
        </w:rPr>
        <w:t xml:space="preserve">.2019 </w:t>
      </w:r>
      <w:r w:rsidRPr="009F28A6">
        <w:rPr>
          <w:b/>
          <w:color w:val="000000"/>
        </w:rPr>
        <w:t>r.</w:t>
      </w:r>
    </w:p>
    <w:p w14:paraId="1E5DC387" w14:textId="77777777" w:rsidR="00221B5F" w:rsidRDefault="00221B5F" w:rsidP="00221B5F">
      <w:pPr>
        <w:pStyle w:val="Tekstpodstawowywcity2"/>
        <w:numPr>
          <w:ilvl w:val="0"/>
          <w:numId w:val="2"/>
        </w:numPr>
        <w:tabs>
          <w:tab w:val="clear" w:pos="720"/>
          <w:tab w:val="num" w:pos="360"/>
        </w:tabs>
        <w:ind w:left="360"/>
        <w:jc w:val="both"/>
        <w:rPr>
          <w:color w:val="000000"/>
        </w:rPr>
      </w:pPr>
      <w:r>
        <w:rPr>
          <w:color w:val="000000"/>
        </w:rPr>
        <w:t>Przez termin realizacji przedmiotu zamówienia, należy traktować w szczególności:</w:t>
      </w:r>
    </w:p>
    <w:p w14:paraId="0E22DA47" w14:textId="77777777" w:rsidR="00221B5F" w:rsidRDefault="00221B5F" w:rsidP="00221B5F">
      <w:pPr>
        <w:numPr>
          <w:ilvl w:val="1"/>
          <w:numId w:val="2"/>
        </w:numPr>
        <w:tabs>
          <w:tab w:val="clear" w:pos="1440"/>
          <w:tab w:val="num" w:pos="720"/>
        </w:tabs>
        <w:ind w:left="720"/>
        <w:jc w:val="both"/>
        <w:rPr>
          <w:color w:val="000000"/>
        </w:rPr>
      </w:pPr>
      <w:r>
        <w:rPr>
          <w:color w:val="000000"/>
        </w:rPr>
        <w:t>wykonanie wszystkich robót budowlanych, objętych złożoną ofertą przetargową i podpisaną umową w sprawie realizacji zamówienia publicznego;</w:t>
      </w:r>
    </w:p>
    <w:p w14:paraId="6A1C8D2A" w14:textId="77777777" w:rsidR="00221B5F" w:rsidRDefault="00221B5F" w:rsidP="00221B5F">
      <w:pPr>
        <w:numPr>
          <w:ilvl w:val="1"/>
          <w:numId w:val="2"/>
        </w:numPr>
        <w:tabs>
          <w:tab w:val="clear" w:pos="1440"/>
          <w:tab w:val="num" w:pos="720"/>
        </w:tabs>
        <w:ind w:left="720"/>
        <w:jc w:val="both"/>
        <w:rPr>
          <w:color w:val="000000"/>
        </w:rPr>
      </w:pPr>
      <w:r>
        <w:rPr>
          <w:color w:val="000000"/>
        </w:rPr>
        <w:t>wykonanie wszystkich robót budowlanych, objętych umową lub umowami na podstawie których udzielono zamówień dodatkowych;</w:t>
      </w:r>
    </w:p>
    <w:p w14:paraId="64606703" w14:textId="77777777" w:rsidR="00221B5F" w:rsidRDefault="00221B5F" w:rsidP="00221B5F">
      <w:pPr>
        <w:numPr>
          <w:ilvl w:val="1"/>
          <w:numId w:val="2"/>
        </w:numPr>
        <w:tabs>
          <w:tab w:val="clear" w:pos="1440"/>
          <w:tab w:val="num" w:pos="720"/>
        </w:tabs>
        <w:ind w:left="720"/>
        <w:jc w:val="both"/>
        <w:rPr>
          <w:color w:val="000000"/>
        </w:rPr>
      </w:pPr>
      <w:r>
        <w:rPr>
          <w:color w:val="000000"/>
        </w:rPr>
        <w:t>uporządkowanie terenu, wywiezienie zbędnych materiałów budowlanych w sposób określony przepisami, regulującymi gospodarkę odpadami;</w:t>
      </w:r>
    </w:p>
    <w:p w14:paraId="615CC75D" w14:textId="32462EA8" w:rsidR="00221B5F" w:rsidRDefault="00221B5F" w:rsidP="00221B5F">
      <w:pPr>
        <w:numPr>
          <w:ilvl w:val="1"/>
          <w:numId w:val="2"/>
        </w:numPr>
        <w:tabs>
          <w:tab w:val="clear" w:pos="1440"/>
          <w:tab w:val="num" w:pos="720"/>
        </w:tabs>
        <w:ind w:left="720"/>
        <w:jc w:val="both"/>
        <w:rPr>
          <w:color w:val="000000"/>
        </w:rPr>
      </w:pPr>
      <w:r>
        <w:rPr>
          <w:color w:val="000000"/>
        </w:rPr>
        <w:t>odbiór wykonanych robót przez</w:t>
      </w:r>
      <w:r w:rsidR="00D545A9">
        <w:rPr>
          <w:color w:val="000000"/>
        </w:rPr>
        <w:t xml:space="preserve"> inspektora</w:t>
      </w:r>
      <w:r>
        <w:rPr>
          <w:color w:val="000000"/>
        </w:rPr>
        <w:t xml:space="preserve"> nadzoru, po przeprowadzeniu niezbędnych prób, badań i odbiorów wstępnych;</w:t>
      </w:r>
    </w:p>
    <w:p w14:paraId="3F591C7E" w14:textId="77777777" w:rsidR="00221B5F" w:rsidRDefault="00221B5F" w:rsidP="00221B5F">
      <w:pPr>
        <w:numPr>
          <w:ilvl w:val="1"/>
          <w:numId w:val="2"/>
        </w:numPr>
        <w:tabs>
          <w:tab w:val="clear" w:pos="1440"/>
          <w:tab w:val="num" w:pos="720"/>
        </w:tabs>
        <w:ind w:left="720"/>
        <w:jc w:val="both"/>
        <w:rPr>
          <w:color w:val="000000"/>
        </w:rPr>
      </w:pPr>
      <w:r>
        <w:rPr>
          <w:color w:val="000000"/>
        </w:rPr>
        <w:t>zgłoszenie zamawiającemu odbioru końcowego wykonanych robót i ich przyjęcie przez zamawiającego;</w:t>
      </w:r>
    </w:p>
    <w:p w14:paraId="58A6E237" w14:textId="77777777" w:rsidR="00221B5F" w:rsidRDefault="00221B5F" w:rsidP="00221B5F">
      <w:pPr>
        <w:numPr>
          <w:ilvl w:val="1"/>
          <w:numId w:val="2"/>
        </w:numPr>
        <w:tabs>
          <w:tab w:val="clear" w:pos="1440"/>
          <w:tab w:val="num" w:pos="720"/>
        </w:tabs>
        <w:ind w:left="720"/>
        <w:jc w:val="both"/>
        <w:rPr>
          <w:color w:val="000000"/>
        </w:rPr>
      </w:pPr>
      <w:r>
        <w:rPr>
          <w:color w:val="000000"/>
        </w:rPr>
        <w:t>sporządzenie inwentaryzacji geodezyjnych;</w:t>
      </w:r>
    </w:p>
    <w:p w14:paraId="15414D05" w14:textId="77777777" w:rsidR="00221B5F" w:rsidRDefault="00221B5F" w:rsidP="00221B5F">
      <w:pPr>
        <w:numPr>
          <w:ilvl w:val="1"/>
          <w:numId w:val="2"/>
        </w:numPr>
        <w:tabs>
          <w:tab w:val="clear" w:pos="1440"/>
          <w:tab w:val="num" w:pos="720"/>
        </w:tabs>
        <w:ind w:left="720"/>
        <w:jc w:val="both"/>
        <w:rPr>
          <w:color w:val="000000"/>
        </w:rPr>
      </w:pPr>
      <w:r>
        <w:rPr>
          <w:color w:val="000000"/>
        </w:rPr>
        <w:t>przekazanie wszystkich dokumentacji powykonawczych zamawiającemu;</w:t>
      </w:r>
    </w:p>
    <w:p w14:paraId="4B52DB11" w14:textId="65D82CC0" w:rsidR="00221B5F" w:rsidRDefault="00544CF6" w:rsidP="00544CF6">
      <w:pPr>
        <w:ind w:left="360"/>
        <w:jc w:val="both"/>
        <w:rPr>
          <w:color w:val="000000"/>
          <w:szCs w:val="22"/>
        </w:rPr>
      </w:pPr>
      <w:r>
        <w:rPr>
          <w:color w:val="000000"/>
          <w:szCs w:val="22"/>
        </w:rPr>
        <w:t xml:space="preserve"> </w:t>
      </w:r>
    </w:p>
    <w:p w14:paraId="44AAFE4E" w14:textId="77777777" w:rsidR="003816CC" w:rsidRDefault="003816CC" w:rsidP="003816CC">
      <w:pPr>
        <w:pStyle w:val="Tekstpodstawowy2"/>
        <w:numPr>
          <w:ilvl w:val="0"/>
          <w:numId w:val="17"/>
        </w:numPr>
        <w:tabs>
          <w:tab w:val="left" w:pos="0"/>
        </w:tabs>
        <w:spacing w:after="0" w:line="240" w:lineRule="auto"/>
        <w:ind w:left="426" w:hanging="66"/>
        <w:jc w:val="both"/>
        <w:rPr>
          <w:b/>
        </w:rPr>
      </w:pPr>
      <w:r w:rsidRPr="003816CC">
        <w:rPr>
          <w:b/>
        </w:rPr>
        <w:t>WARUNKI UDZIAŁU W POSTĘPOWANIU, PODSTAWY WYKLUCZENIA</w:t>
      </w:r>
    </w:p>
    <w:p w14:paraId="6EEADC16" w14:textId="77777777" w:rsidR="009B7B30" w:rsidRPr="003816CC" w:rsidRDefault="009B7B30" w:rsidP="009B7B30">
      <w:pPr>
        <w:pStyle w:val="Tekstpodstawowy2"/>
        <w:tabs>
          <w:tab w:val="left" w:pos="0"/>
        </w:tabs>
        <w:spacing w:after="0" w:line="240" w:lineRule="auto"/>
        <w:ind w:left="426"/>
        <w:jc w:val="both"/>
        <w:rPr>
          <w:b/>
        </w:rPr>
      </w:pPr>
    </w:p>
    <w:p w14:paraId="430A2B75" w14:textId="77777777" w:rsidR="00221B5F" w:rsidRDefault="00221B5F" w:rsidP="00221B5F">
      <w:pPr>
        <w:pStyle w:val="Zwykytekst1"/>
        <w:tabs>
          <w:tab w:val="left" w:pos="284"/>
          <w:tab w:val="left" w:pos="567"/>
        </w:tabs>
        <w:ind w:firstLine="142"/>
        <w:jc w:val="both"/>
        <w:rPr>
          <w:rFonts w:ascii="Times New Roman" w:eastAsia="MS Mincho" w:hAnsi="Times New Roman" w:cs="Times New Roman"/>
          <w:sz w:val="24"/>
          <w:szCs w:val="24"/>
        </w:rPr>
      </w:pPr>
      <w:r>
        <w:tab/>
      </w:r>
      <w:r>
        <w:rPr>
          <w:rFonts w:ascii="Times New Roman" w:hAnsi="Times New Roman" w:cs="Times New Roman"/>
          <w:sz w:val="24"/>
          <w:szCs w:val="24"/>
        </w:rPr>
        <w:t>1.</w:t>
      </w:r>
      <w:r w:rsidRPr="009B7B30">
        <w:rPr>
          <w:rFonts w:ascii="Times New Roman" w:eastAsia="MS Mincho" w:hAnsi="Times New Roman" w:cs="Times New Roman"/>
          <w:sz w:val="24"/>
          <w:szCs w:val="24"/>
          <w:u w:val="single"/>
        </w:rPr>
        <w:t xml:space="preserve">O udzielenie zamówienia </w:t>
      </w:r>
      <w:r w:rsidR="00AA3AD2" w:rsidRPr="009B7B30">
        <w:rPr>
          <w:rFonts w:ascii="Times New Roman" w:eastAsia="MS Mincho" w:hAnsi="Times New Roman" w:cs="Times New Roman"/>
          <w:sz w:val="24"/>
          <w:szCs w:val="24"/>
          <w:u w:val="single"/>
        </w:rPr>
        <w:t>zgodnie z art.</w:t>
      </w:r>
      <w:r w:rsidR="00D7628B">
        <w:rPr>
          <w:rFonts w:ascii="Times New Roman" w:eastAsia="MS Mincho" w:hAnsi="Times New Roman" w:cs="Times New Roman"/>
          <w:sz w:val="24"/>
          <w:szCs w:val="24"/>
          <w:u w:val="single"/>
        </w:rPr>
        <w:t xml:space="preserve"> </w:t>
      </w:r>
      <w:r w:rsidR="00AA3AD2" w:rsidRPr="009B7B30">
        <w:rPr>
          <w:rFonts w:ascii="Times New Roman" w:eastAsia="MS Mincho" w:hAnsi="Times New Roman" w:cs="Times New Roman"/>
          <w:sz w:val="24"/>
          <w:szCs w:val="24"/>
          <w:u w:val="single"/>
        </w:rPr>
        <w:t>22 ust</w:t>
      </w:r>
      <w:r w:rsidR="00403661">
        <w:rPr>
          <w:rFonts w:ascii="Times New Roman" w:eastAsia="MS Mincho" w:hAnsi="Times New Roman" w:cs="Times New Roman"/>
          <w:sz w:val="24"/>
          <w:szCs w:val="24"/>
          <w:u w:val="single"/>
        </w:rPr>
        <w:t>.</w:t>
      </w:r>
      <w:r w:rsidR="00D7628B">
        <w:rPr>
          <w:rFonts w:ascii="Times New Roman" w:eastAsia="MS Mincho" w:hAnsi="Times New Roman" w:cs="Times New Roman"/>
          <w:sz w:val="24"/>
          <w:szCs w:val="24"/>
          <w:u w:val="single"/>
        </w:rPr>
        <w:t xml:space="preserve"> </w:t>
      </w:r>
      <w:r w:rsidR="00403661">
        <w:rPr>
          <w:rFonts w:ascii="Times New Roman" w:eastAsia="MS Mincho" w:hAnsi="Times New Roman" w:cs="Times New Roman"/>
          <w:sz w:val="24"/>
          <w:szCs w:val="24"/>
          <w:u w:val="single"/>
        </w:rPr>
        <w:t xml:space="preserve">1 </w:t>
      </w:r>
      <w:r w:rsidRPr="009B7B30">
        <w:rPr>
          <w:rFonts w:ascii="Times New Roman" w:eastAsia="MS Mincho" w:hAnsi="Times New Roman" w:cs="Times New Roman"/>
          <w:sz w:val="24"/>
          <w:szCs w:val="24"/>
          <w:u w:val="single"/>
        </w:rPr>
        <w:t>mogą ubiegać się wykonawcy, którzy</w:t>
      </w:r>
      <w:r>
        <w:rPr>
          <w:rFonts w:ascii="Times New Roman" w:eastAsia="MS Mincho" w:hAnsi="Times New Roman" w:cs="Times New Roman"/>
          <w:sz w:val="24"/>
          <w:szCs w:val="24"/>
        </w:rPr>
        <w:t xml:space="preserve">: </w:t>
      </w:r>
    </w:p>
    <w:p w14:paraId="7831FDE5" w14:textId="77777777" w:rsidR="00075763" w:rsidRDefault="00075763" w:rsidP="00221B5F">
      <w:pPr>
        <w:pStyle w:val="Zwykytekst1"/>
        <w:tabs>
          <w:tab w:val="left" w:pos="284"/>
          <w:tab w:val="left" w:pos="567"/>
        </w:tabs>
        <w:ind w:firstLine="142"/>
        <w:jc w:val="both"/>
        <w:rPr>
          <w:rFonts w:ascii="Times New Roman" w:eastAsia="MS Mincho" w:hAnsi="Times New Roman" w:cs="Times New Roman"/>
          <w:sz w:val="24"/>
          <w:szCs w:val="24"/>
        </w:rPr>
      </w:pPr>
    </w:p>
    <w:p w14:paraId="30E62497" w14:textId="77777777" w:rsidR="00221B5F" w:rsidRDefault="00221B5F" w:rsidP="00221B5F">
      <w:pPr>
        <w:pStyle w:val="Zwykytekst1"/>
        <w:ind w:left="709" w:hanging="283"/>
        <w:jc w:val="both"/>
        <w:rPr>
          <w:rFonts w:ascii="Times New Roman" w:eastAsia="MS Mincho"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1749E5">
        <w:rPr>
          <w:rFonts w:ascii="Times New Roman" w:eastAsia="MS Mincho" w:hAnsi="Times New Roman" w:cs="Times New Roman"/>
          <w:sz w:val="24"/>
          <w:szCs w:val="24"/>
        </w:rPr>
        <w:t>nie podlegają wykluczeniu</w:t>
      </w:r>
      <w:r>
        <w:rPr>
          <w:rFonts w:ascii="Times New Roman" w:eastAsia="MS Mincho" w:hAnsi="Times New Roman" w:cs="Times New Roman"/>
          <w:sz w:val="24"/>
          <w:szCs w:val="24"/>
        </w:rPr>
        <w:t xml:space="preserve"> w okolicznościach, o których mowa w art. 24 ust. 1 oraz art. 24 ust. 5 pkt 1 ustawy Prawo zamówień publicznych;</w:t>
      </w:r>
    </w:p>
    <w:p w14:paraId="08168C00" w14:textId="77777777" w:rsidR="00075763" w:rsidRDefault="00075763" w:rsidP="00221B5F">
      <w:pPr>
        <w:pStyle w:val="Zwykytekst1"/>
        <w:ind w:left="709" w:hanging="283"/>
        <w:jc w:val="both"/>
        <w:rPr>
          <w:rFonts w:ascii="Times New Roman" w:eastAsia="MS Mincho" w:hAnsi="Times New Roman" w:cs="Times New Roman"/>
          <w:sz w:val="24"/>
          <w:szCs w:val="24"/>
        </w:rPr>
      </w:pPr>
    </w:p>
    <w:p w14:paraId="640598FD" w14:textId="77777777" w:rsidR="00221B5F" w:rsidRPr="001749E5" w:rsidRDefault="00D7628B" w:rsidP="001749E5">
      <w:pPr>
        <w:pStyle w:val="Zwykytekst1"/>
        <w:numPr>
          <w:ilvl w:val="0"/>
          <w:numId w:val="15"/>
        </w:numPr>
        <w:tabs>
          <w:tab w:val="left" w:pos="709"/>
        </w:tabs>
        <w:ind w:left="709" w:right="54" w:hanging="295"/>
        <w:jc w:val="both"/>
        <w:rPr>
          <w:rFonts w:ascii="Times New Roman" w:hAnsi="Times New Roman" w:cs="Times New Roman"/>
          <w:sz w:val="24"/>
          <w:szCs w:val="24"/>
        </w:rPr>
      </w:pPr>
      <w:r>
        <w:rPr>
          <w:rFonts w:ascii="Times New Roman" w:eastAsia="MS Mincho" w:hAnsi="Times New Roman" w:cs="Times New Roman"/>
          <w:sz w:val="24"/>
          <w:szCs w:val="24"/>
        </w:rPr>
        <w:t xml:space="preserve">spełniają określone w art. 22 </w:t>
      </w:r>
      <w:r w:rsidR="00221B5F" w:rsidRPr="001749E5">
        <w:rPr>
          <w:rFonts w:ascii="Times New Roman" w:eastAsia="MS Mincho" w:hAnsi="Times New Roman" w:cs="Times New Roman"/>
          <w:sz w:val="24"/>
          <w:szCs w:val="24"/>
        </w:rPr>
        <w:t>ust.1 pkt.</w:t>
      </w:r>
      <w:r w:rsidR="002A3F7E">
        <w:rPr>
          <w:rFonts w:ascii="Times New Roman" w:eastAsia="MS Mincho" w:hAnsi="Times New Roman" w:cs="Times New Roman"/>
          <w:sz w:val="24"/>
          <w:szCs w:val="24"/>
        </w:rPr>
        <w:t xml:space="preserve"> </w:t>
      </w:r>
      <w:r w:rsidR="00221B5F" w:rsidRPr="001749E5">
        <w:rPr>
          <w:rFonts w:ascii="Times New Roman" w:eastAsia="MS Mincho" w:hAnsi="Times New Roman" w:cs="Times New Roman"/>
          <w:sz w:val="24"/>
          <w:szCs w:val="24"/>
        </w:rPr>
        <w:t>2 warunki udziału w postępowaniu, dotyczące:</w:t>
      </w:r>
    </w:p>
    <w:p w14:paraId="45CB1C91" w14:textId="77777777" w:rsidR="00221B5F" w:rsidRDefault="00221B5F" w:rsidP="00221B5F">
      <w:pPr>
        <w:pStyle w:val="Zwykytekst1"/>
        <w:ind w:left="993" w:right="54"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posiadania kompetencji lub uprawnień do prowadzenia określonej działalności zawodowej, o ile wynika to z odrębnych przepisów. </w:t>
      </w:r>
    </w:p>
    <w:p w14:paraId="1C13CDC8" w14:textId="77777777" w:rsidR="00221B5F" w:rsidRDefault="00221B5F" w:rsidP="00221B5F">
      <w:pPr>
        <w:ind w:left="993"/>
        <w:jc w:val="both"/>
      </w:pPr>
      <w:r>
        <w:t xml:space="preserve">Zamawiający uzna warunek za spełniony, jeżeli Wykonawca przedstawi odpis z właściwego rejestru lub z centralnej ewidencji i informacji o działalności gospodarczej potwierdzający, że rodzaj prowadzonej przez niego działalności  jest zbieżny z realizacją przedmiotu zamówienia. </w:t>
      </w:r>
    </w:p>
    <w:p w14:paraId="3ECA22BC" w14:textId="77777777" w:rsidR="007363B5" w:rsidRDefault="00221B5F" w:rsidP="007822E1">
      <w:pPr>
        <w:tabs>
          <w:tab w:val="left" w:pos="709"/>
        </w:tabs>
        <w:ind w:left="709" w:right="54"/>
      </w:pPr>
      <w:r>
        <w:t xml:space="preserve">b) sytuacji ekonomicznej lub </w:t>
      </w:r>
      <w:r w:rsidR="0055539B">
        <w:t>finansowej zakresie posiadanych środków finansowych</w:t>
      </w:r>
    </w:p>
    <w:p w14:paraId="6BA35F29" w14:textId="77777777" w:rsidR="00221B5F" w:rsidRDefault="007363B5" w:rsidP="007822E1">
      <w:pPr>
        <w:tabs>
          <w:tab w:val="left" w:pos="1134"/>
        </w:tabs>
        <w:ind w:left="1134" w:right="54" w:hanging="141"/>
      </w:pPr>
      <w:r>
        <w:t>lub zdolności kredytowych Wykonawcy</w:t>
      </w:r>
      <w:r w:rsidR="00E70BFF">
        <w:t>.</w:t>
      </w:r>
    </w:p>
    <w:p w14:paraId="75869211" w14:textId="77777777" w:rsidR="00E70BFF" w:rsidRPr="00055B13" w:rsidRDefault="00221B5F" w:rsidP="00221B5F">
      <w:pPr>
        <w:tabs>
          <w:tab w:val="left" w:pos="993"/>
          <w:tab w:val="left" w:pos="1134"/>
        </w:tabs>
        <w:ind w:left="993" w:right="54" w:hanging="992"/>
        <w:rPr>
          <w:color w:val="FF0000"/>
          <w:highlight w:val="yellow"/>
        </w:rPr>
      </w:pPr>
      <w:r>
        <w:lastRenderedPageBreak/>
        <w:tab/>
      </w:r>
      <w:r w:rsidRPr="00042E28">
        <w:t xml:space="preserve">Zamawiający uzna, warunek za spełniony </w:t>
      </w:r>
      <w:r w:rsidRPr="00E70BFF">
        <w:t xml:space="preserve">jeżeli </w:t>
      </w:r>
      <w:r w:rsidR="00945B29" w:rsidRPr="00E70BFF">
        <w:t>Wykonawca dostarczy</w:t>
      </w:r>
      <w:r w:rsidR="00E70BFF" w:rsidRPr="00E70BFF">
        <w:t>:</w:t>
      </w:r>
    </w:p>
    <w:p w14:paraId="469E7EDA" w14:textId="7B25F4A5" w:rsidR="0055539B" w:rsidRDefault="00E70BFF" w:rsidP="00055B13">
      <w:pPr>
        <w:ind w:left="993" w:hanging="425"/>
        <w:jc w:val="both"/>
      </w:pPr>
      <w:r w:rsidRPr="00CF224C">
        <w:tab/>
      </w:r>
      <w:r w:rsidRPr="00055B13">
        <w:t xml:space="preserve">- </w:t>
      </w:r>
      <w:r w:rsidR="00945B29" w:rsidRPr="00055B13">
        <w:t xml:space="preserve"> </w:t>
      </w:r>
      <w:r w:rsidR="007822E1" w:rsidRPr="00055B13">
        <w:t xml:space="preserve">najpóźniej w dniu podpisania umowy </w:t>
      </w:r>
      <w:r w:rsidR="00945B29" w:rsidRPr="00055B13">
        <w:t>kopię poli</w:t>
      </w:r>
      <w:r w:rsidR="009B7B30" w:rsidRPr="00055B13">
        <w:t>sy lub promesę ubezpieczenia O.C.</w:t>
      </w:r>
      <w:r w:rsidR="007822E1" w:rsidRPr="00055B13">
        <w:t xml:space="preserve"> potwierdzającą</w:t>
      </w:r>
      <w:r w:rsidR="00F77417" w:rsidRPr="00055B13">
        <w:t xml:space="preserve"> że</w:t>
      </w:r>
      <w:r w:rsidR="00221B5F" w:rsidRPr="00055B13">
        <w:t>,</w:t>
      </w:r>
      <w:r w:rsidR="002A3F7E" w:rsidRPr="00055B13">
        <w:t xml:space="preserve"> </w:t>
      </w:r>
      <w:r w:rsidR="007822E1" w:rsidRPr="00055B13">
        <w:t xml:space="preserve">Wykonawca </w:t>
      </w:r>
      <w:r w:rsidR="00221B5F" w:rsidRPr="00055B13">
        <w:t xml:space="preserve">jest ubezpieczony od odpowiedzialności cywilnej w zakresie prowadzonej </w:t>
      </w:r>
      <w:r w:rsidR="006E3920" w:rsidRPr="00055B13">
        <w:t>d</w:t>
      </w:r>
      <w:r w:rsidR="00221B5F" w:rsidRPr="00055B13">
        <w:t xml:space="preserve">ziałalności związanej z przedmiotem zamówienia na kwotę minimum </w:t>
      </w:r>
      <w:r w:rsidR="007E6181" w:rsidRPr="00055B13">
        <w:t>500 000,00</w:t>
      </w:r>
      <w:r w:rsidR="006F7985" w:rsidRPr="00055B13">
        <w:t xml:space="preserve"> </w:t>
      </w:r>
      <w:r w:rsidR="00221B5F" w:rsidRPr="00055B13">
        <w:t>zł</w:t>
      </w:r>
      <w:r w:rsidR="00055B13">
        <w:t>.</w:t>
      </w:r>
      <w:r w:rsidR="00221B5F" w:rsidRPr="00055B13">
        <w:t xml:space="preserve"> </w:t>
      </w:r>
    </w:p>
    <w:p w14:paraId="1346AC61" w14:textId="68089043" w:rsidR="00DA1F2C" w:rsidRDefault="00DC7478" w:rsidP="00DC7478">
      <w:pPr>
        <w:pStyle w:val="Zwykytekst"/>
        <w:tabs>
          <w:tab w:val="left" w:pos="993"/>
          <w:tab w:val="num" w:pos="2197"/>
          <w:tab w:val="num" w:pos="2340"/>
        </w:tabs>
        <w:ind w:left="993"/>
        <w:jc w:val="both"/>
        <w:rPr>
          <w:rFonts w:ascii="Times New Roman" w:hAnsi="Times New Roman"/>
          <w:sz w:val="24"/>
        </w:rPr>
      </w:pPr>
      <w:r w:rsidRPr="00055B13">
        <w:t>-</w:t>
      </w:r>
      <w:r w:rsidR="00CB6063">
        <w:rPr>
          <w:rFonts w:ascii="Times New Roman" w:hAnsi="Times New Roman"/>
          <w:sz w:val="24"/>
        </w:rPr>
        <w:t>informacja</w:t>
      </w:r>
      <w:r w:rsidR="00DA1F2C">
        <w:rPr>
          <w:rFonts w:ascii="Times New Roman" w:hAnsi="Times New Roman"/>
          <w:sz w:val="24"/>
        </w:rPr>
        <w:t xml:space="preserve"> banku lub spółdzielczej kasy oszczędnościowo – kredytowej potwierdzającą wysokość posiadanych środków finansowych lub zdolność kredytową wykonawcy, </w:t>
      </w:r>
      <w:r w:rsidR="00DA1F2C" w:rsidRPr="00DA1F2C">
        <w:rPr>
          <w:rFonts w:ascii="Times New Roman" w:hAnsi="Times New Roman"/>
          <w:sz w:val="24"/>
        </w:rPr>
        <w:t xml:space="preserve">w kwocie, co najmniej </w:t>
      </w:r>
      <w:r w:rsidR="00DA1F2C" w:rsidRPr="00DA1F2C">
        <w:rPr>
          <w:rFonts w:ascii="Times New Roman" w:hAnsi="Times New Roman"/>
          <w:b/>
          <w:sz w:val="24"/>
        </w:rPr>
        <w:t>300 000,00 zł</w:t>
      </w:r>
      <w:r w:rsidR="00DA1F2C" w:rsidRPr="00DA1F2C">
        <w:rPr>
          <w:rFonts w:ascii="Times New Roman" w:hAnsi="Times New Roman"/>
          <w:sz w:val="24"/>
        </w:rPr>
        <w:t>,</w:t>
      </w:r>
      <w:r w:rsidR="00DA1F2C" w:rsidRPr="00042E28">
        <w:rPr>
          <w:rFonts w:ascii="Times New Roman" w:hAnsi="Times New Roman"/>
          <w:sz w:val="24"/>
        </w:rPr>
        <w:t xml:space="preserve"> wystawioną nie</w:t>
      </w:r>
      <w:r w:rsidR="00DA1F2C">
        <w:rPr>
          <w:rFonts w:ascii="Times New Roman" w:hAnsi="Times New Roman"/>
          <w:sz w:val="24"/>
        </w:rPr>
        <w:t xml:space="preserve"> </w:t>
      </w:r>
      <w:r w:rsidR="00DA1F2C" w:rsidRPr="00E70BFF">
        <w:rPr>
          <w:rFonts w:ascii="Times New Roman" w:hAnsi="Times New Roman"/>
          <w:sz w:val="24"/>
        </w:rPr>
        <w:t>wcześniej niż 1 miesiąc przed upływem terminu składania ofert przetargowych;</w:t>
      </w:r>
    </w:p>
    <w:p w14:paraId="49754198" w14:textId="77777777" w:rsidR="00221B5F" w:rsidRPr="00055B13" w:rsidRDefault="00055B13" w:rsidP="00055B13">
      <w:pPr>
        <w:pStyle w:val="Zwykytekst"/>
        <w:tabs>
          <w:tab w:val="left" w:pos="567"/>
          <w:tab w:val="left" w:pos="993"/>
          <w:tab w:val="num" w:pos="2197"/>
          <w:tab w:val="num" w:pos="2340"/>
        </w:tabs>
        <w:ind w:left="993" w:hanging="567"/>
        <w:jc w:val="both"/>
        <w:rPr>
          <w:rFonts w:ascii="Times New Roman" w:hAnsi="Times New Roman"/>
          <w:sz w:val="24"/>
          <w:szCs w:val="24"/>
        </w:rPr>
      </w:pPr>
      <w:r>
        <w:rPr>
          <w:b/>
        </w:rPr>
        <w:t xml:space="preserve">  </w:t>
      </w:r>
      <w:r w:rsidR="00221B5F" w:rsidRPr="00055B13">
        <w:rPr>
          <w:rFonts w:ascii="Times New Roman" w:hAnsi="Times New Roman"/>
          <w:sz w:val="24"/>
          <w:szCs w:val="24"/>
        </w:rPr>
        <w:t xml:space="preserve">c) </w:t>
      </w:r>
      <w:r>
        <w:rPr>
          <w:rFonts w:ascii="Times New Roman" w:hAnsi="Times New Roman"/>
          <w:sz w:val="24"/>
          <w:szCs w:val="24"/>
        </w:rPr>
        <w:t xml:space="preserve"> </w:t>
      </w:r>
      <w:r w:rsidR="00221B5F" w:rsidRPr="00055B13">
        <w:rPr>
          <w:rFonts w:ascii="Times New Roman" w:hAnsi="Times New Roman"/>
          <w:sz w:val="24"/>
          <w:szCs w:val="24"/>
        </w:rPr>
        <w:t xml:space="preserve">zdolności technicznej lub zawodowej; </w:t>
      </w:r>
    </w:p>
    <w:p w14:paraId="32623A3D" w14:textId="30F67A74" w:rsidR="007E6181" w:rsidRPr="002930A9" w:rsidRDefault="00221B5F" w:rsidP="00446DBA">
      <w:pPr>
        <w:tabs>
          <w:tab w:val="left" w:pos="1134"/>
        </w:tabs>
        <w:ind w:left="993" w:right="54" w:hanging="284"/>
        <w:jc w:val="both"/>
      </w:pPr>
      <w:r w:rsidRPr="00042E28">
        <w:tab/>
        <w:t xml:space="preserve">Zamawiający uzna, warunek za spełniony jeżeli Wykonawca posiada doświadczenie polegające na wykonaniu w okresie ostatnich </w:t>
      </w:r>
      <w:r w:rsidR="00AA3AD2">
        <w:t>5</w:t>
      </w:r>
      <w:r w:rsidRPr="00042E28">
        <w:t xml:space="preserve"> lat przed upływem terminu składania ofert, a jeżeli okres prowadzenia działalności jest krótszy - w tym okresie </w:t>
      </w:r>
      <w:r w:rsidRPr="002930A9">
        <w:t xml:space="preserve">wielobranżowych robót budowlanych </w:t>
      </w:r>
      <w:r w:rsidR="00D545A9">
        <w:t>o charakterze zbliżonym do robót objętych zamówieniem i</w:t>
      </w:r>
      <w:r w:rsidRPr="002930A9">
        <w:t xml:space="preserve"> łącznej wartości nie mniejszej niż</w:t>
      </w:r>
      <w:r w:rsidR="00D545A9">
        <w:t xml:space="preserve"> </w:t>
      </w:r>
      <w:r w:rsidR="00403661" w:rsidRPr="00F852AB">
        <w:rPr>
          <w:b/>
        </w:rPr>
        <w:t>500 000,00</w:t>
      </w:r>
      <w:r w:rsidR="00F77417">
        <w:rPr>
          <w:b/>
        </w:rPr>
        <w:t xml:space="preserve"> </w:t>
      </w:r>
      <w:r w:rsidR="00055B13">
        <w:t>zł.</w:t>
      </w:r>
    </w:p>
    <w:p w14:paraId="7D60FDB7" w14:textId="77777777" w:rsidR="00221B5F" w:rsidRDefault="00221B5F" w:rsidP="00446DBA">
      <w:pPr>
        <w:tabs>
          <w:tab w:val="left" w:pos="851"/>
          <w:tab w:val="left" w:pos="1276"/>
        </w:tabs>
        <w:ind w:left="993" w:right="54" w:hanging="284"/>
      </w:pPr>
      <w:r w:rsidRPr="00042E28">
        <w:t xml:space="preserve">d) </w:t>
      </w:r>
      <w:r w:rsidRPr="00042E28">
        <w:tab/>
        <w:t>dysponuje osob</w:t>
      </w:r>
      <w:r w:rsidR="00945B29">
        <w:t>ami</w:t>
      </w:r>
      <w:r w:rsidRPr="00042E28">
        <w:t xml:space="preserve"> niezbędn</w:t>
      </w:r>
      <w:r w:rsidR="00945B29">
        <w:t>ymi</w:t>
      </w:r>
      <w:r w:rsidRPr="00042E28">
        <w:t xml:space="preserve"> do realizacji zamówienia:</w:t>
      </w:r>
    </w:p>
    <w:p w14:paraId="0CF2413B" w14:textId="3AEB2CFD" w:rsidR="00221B5F" w:rsidRDefault="00221B5F" w:rsidP="00446DBA">
      <w:pPr>
        <w:tabs>
          <w:tab w:val="left" w:pos="851"/>
          <w:tab w:val="left" w:pos="1276"/>
        </w:tabs>
        <w:ind w:left="993" w:right="54" w:hanging="284"/>
        <w:jc w:val="both"/>
      </w:pPr>
      <w:r>
        <w:tab/>
      </w:r>
      <w:r>
        <w:tab/>
        <w:t xml:space="preserve">Zamawiający uzna, warunek za spełniony jeżeli Wykonawca dysponuje osobami niezbędnymi do realizacji zamówienia, a w szczególności </w:t>
      </w:r>
      <w:r w:rsidRPr="002930A9">
        <w:t>kierownikiem budowy</w:t>
      </w:r>
      <w:r>
        <w:t xml:space="preserve"> – koordynatorem wszelkich prac budowlanych, który posiada uprawnienia budowlane</w:t>
      </w:r>
      <w:r w:rsidR="00D545A9">
        <w:t xml:space="preserve"> branży sanitarnej</w:t>
      </w:r>
      <w:r>
        <w:t xml:space="preserve"> do wykonywania samodzielnych funkcji technicznych w budownictwie w rozumieniu ustawy z dnia 7 lipca 1994r, Prawo Budowlane tj.) </w:t>
      </w:r>
      <w:r w:rsidR="00270848">
        <w:t xml:space="preserve">                    </w:t>
      </w:r>
      <w:r>
        <w:t>( Dz. U. z 2006 r Nr 156, poz. 1118) –</w:t>
      </w:r>
      <w:r w:rsidR="00F77417">
        <w:t xml:space="preserve"> </w:t>
      </w:r>
      <w:r>
        <w:t xml:space="preserve">( </w:t>
      </w:r>
      <w:r w:rsidRPr="002930A9">
        <w:t xml:space="preserve">wzór wykazu stanowi </w:t>
      </w:r>
      <w:r w:rsidRPr="00044003">
        <w:rPr>
          <w:b/>
        </w:rPr>
        <w:t>załącznik nr 6 do SIWZ</w:t>
      </w:r>
      <w:r w:rsidRPr="002930A9">
        <w:t xml:space="preserve"> ).</w:t>
      </w:r>
    </w:p>
    <w:p w14:paraId="28DBD9DE" w14:textId="77777777" w:rsidR="00221B5F" w:rsidRPr="00804AD4" w:rsidRDefault="00221B5F" w:rsidP="00446DBA">
      <w:pPr>
        <w:ind w:left="426" w:right="54" w:hanging="284"/>
        <w:jc w:val="both"/>
      </w:pPr>
      <w:r w:rsidRPr="00804AD4">
        <w:t>2.</w:t>
      </w:r>
      <w:r>
        <w:t xml:space="preserve"> W postępowaniu Wykonawcy mogą wspólnie ubiegać się o udzielenie zamówienia. W takim przypadku Wykonawcy ustanawiają pełnomocnika do reprezentowania ich w postępowaniu o udzielenie zamówienia publicznego i zawarciu umowy w sprawie zamówienia publicznego W przypadku wspólnego ubiegania się o udzielenie zamówienia żaden z Wykonawców wspólnie ubiegających się o udzielenia zamówienia, nie może podle</w:t>
      </w:r>
      <w:r w:rsidR="00044003">
        <w:t>gać wykluczeniu z postępowania n</w:t>
      </w:r>
      <w:r>
        <w:t>atomiast warunki</w:t>
      </w:r>
      <w:r w:rsidR="00044003">
        <w:t xml:space="preserve"> </w:t>
      </w:r>
      <w:r w:rsidR="00044003">
        <w:rPr>
          <w:rFonts w:eastAsia="MS Mincho"/>
        </w:rPr>
        <w:t xml:space="preserve"> u</w:t>
      </w:r>
      <w:r>
        <w:rPr>
          <w:rFonts w:eastAsia="MS Mincho"/>
        </w:rPr>
        <w:t xml:space="preserve">działu w postępowaniu, </w:t>
      </w:r>
      <w:r>
        <w:t xml:space="preserve">musi spełnić, co najmniej jeden  Wykonawca lub wszyscy Wykonawcy łącznie. </w:t>
      </w:r>
    </w:p>
    <w:p w14:paraId="1541EC72" w14:textId="77777777" w:rsidR="00221B5F" w:rsidRDefault="00221B5F" w:rsidP="00446DBA">
      <w:pPr>
        <w:ind w:left="426" w:right="54" w:hanging="284"/>
        <w:jc w:val="both"/>
      </w:pPr>
      <w: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D18A03E" w14:textId="32CB57C4" w:rsidR="00221B5F" w:rsidRDefault="00221B5F" w:rsidP="00446DBA">
      <w:pPr>
        <w:ind w:left="426" w:right="54" w:hanging="284"/>
        <w:jc w:val="both"/>
      </w:pPr>
      <w:r>
        <w:t>4.</w:t>
      </w:r>
      <w:r w:rsidR="007E6A13">
        <w:tab/>
      </w: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4C8214C" w14:textId="77777777" w:rsidR="00221B5F" w:rsidRDefault="00221B5F" w:rsidP="00446DBA">
      <w:pPr>
        <w:ind w:left="426" w:right="178" w:hanging="284"/>
        <w:jc w:val="both"/>
      </w:pPr>
      <w:r>
        <w:t>5.</w:t>
      </w:r>
      <w:r>
        <w:tab/>
        <w:t xml:space="preserve">W celu oceny, czy Wykonawca polegając na zdolnościach lub sytuacji innych podmiotów na zasadach określonych w art. 22a ustawy, będzie dysponował niezbędnymi zasobami w stopniu uniemożliwiającym należyte wykonanie zamówienia publicznego oraz oceny, czy stosunek łączący Wykonawcę z tymi podmiotami gwarantuje rzeczywisty dostęp do ich zasobów, Zamawiający żąda przedstawienia pisemnego zobowiązania tych podmiotów do oddania mu do dyspozycji niezbędnych zasobów na potrzeby wykonania zamówienia, które określa w szczególności: </w:t>
      </w:r>
    </w:p>
    <w:p w14:paraId="1CB231FC" w14:textId="77777777" w:rsidR="00221B5F" w:rsidRDefault="00221B5F" w:rsidP="00446DBA">
      <w:pPr>
        <w:ind w:left="284" w:right="189" w:firstLine="142"/>
        <w:jc w:val="both"/>
      </w:pPr>
      <w:r>
        <w:t>a)zakres dostępnych Wykonawcy zasobów innego podmiotu:</w:t>
      </w:r>
    </w:p>
    <w:p w14:paraId="7B344E0F" w14:textId="39D2309D" w:rsidR="00221B5F" w:rsidRDefault="00C0589B" w:rsidP="00446DBA">
      <w:pPr>
        <w:ind w:left="567" w:right="189" w:hanging="141"/>
        <w:jc w:val="both"/>
      </w:pPr>
      <w:r>
        <w:t>b)</w:t>
      </w:r>
      <w:r w:rsidR="00221B5F">
        <w:t>sposób wykorzystania zasobów innego podmiotu, przez Wykonawcę, przy wykonywaniu zamówienia publicznego;</w:t>
      </w:r>
    </w:p>
    <w:p w14:paraId="20A39A86" w14:textId="77777777" w:rsidR="00221B5F" w:rsidRDefault="00221B5F" w:rsidP="00C0589B">
      <w:pPr>
        <w:ind w:left="426" w:right="189"/>
        <w:jc w:val="both"/>
      </w:pPr>
      <w:r>
        <w:t>c)</w:t>
      </w:r>
      <w:r w:rsidR="00F77417">
        <w:t xml:space="preserve"> </w:t>
      </w:r>
      <w:r>
        <w:t xml:space="preserve">zakres i okresu działu innego podmiotu przy wykonywaniu zamówienia publicznego; </w:t>
      </w:r>
    </w:p>
    <w:p w14:paraId="3F6BD0EF" w14:textId="77777777" w:rsidR="00221B5F" w:rsidRDefault="00221B5F" w:rsidP="00C0589B">
      <w:pPr>
        <w:ind w:left="567" w:right="189" w:hanging="141"/>
        <w:jc w:val="both"/>
      </w:pPr>
      <w:r>
        <w:t>d)</w:t>
      </w:r>
      <w:r w:rsidR="00F77417">
        <w:tab/>
      </w:r>
      <w:r>
        <w:t xml:space="preserve">czy podmiot, na zdolnościach, którego Wykonawca polega w odniesieniu do warunków udziału w postępowaniu dotyczący wykształcenia, kwalifikacji </w:t>
      </w:r>
      <w:r>
        <w:lastRenderedPageBreak/>
        <w:t>zawodowych lub doświadczenia, zrealizują roboty budowlane, których wskazane zdolności dotyczą .</w:t>
      </w:r>
    </w:p>
    <w:p w14:paraId="263B3AE4" w14:textId="77777777" w:rsidR="00221B5F" w:rsidRDefault="00221B5F" w:rsidP="00C0589B">
      <w:pPr>
        <w:pStyle w:val="Zwykytekst"/>
        <w:ind w:left="567"/>
        <w:jc w:val="both"/>
        <w:rPr>
          <w:color w:val="000000"/>
        </w:rPr>
      </w:pPr>
    </w:p>
    <w:p w14:paraId="494EFD0B" w14:textId="77777777" w:rsidR="00783964" w:rsidRDefault="00783964" w:rsidP="009F65F7">
      <w:pPr>
        <w:pStyle w:val="Tekstpodstawowy2"/>
        <w:numPr>
          <w:ilvl w:val="0"/>
          <w:numId w:val="17"/>
        </w:numPr>
        <w:tabs>
          <w:tab w:val="left" w:pos="993"/>
        </w:tabs>
        <w:spacing w:after="0" w:line="240" w:lineRule="auto"/>
        <w:ind w:left="284" w:hanging="77"/>
        <w:jc w:val="both"/>
        <w:rPr>
          <w:b/>
        </w:rPr>
      </w:pPr>
      <w:r w:rsidRPr="00783964">
        <w:rPr>
          <w:b/>
        </w:rPr>
        <w:t>WYKAZ OŚWIADCZEŃ LUB DOKUMENTÓW,</w:t>
      </w:r>
      <w:r w:rsidR="00C617C4">
        <w:rPr>
          <w:b/>
        </w:rPr>
        <w:t xml:space="preserve"> </w:t>
      </w:r>
      <w:r w:rsidRPr="00783964">
        <w:rPr>
          <w:b/>
        </w:rPr>
        <w:t>POTWIERDZAJĄCYCH SPEŁNIANIE</w:t>
      </w:r>
      <w:r w:rsidR="00C617C4">
        <w:rPr>
          <w:b/>
        </w:rPr>
        <w:t xml:space="preserve"> </w:t>
      </w:r>
      <w:r w:rsidRPr="00783964">
        <w:rPr>
          <w:b/>
        </w:rPr>
        <w:t>WARUNKÓW UDZIAŁU W POSTĘPOWANIU ORAZ BRAK  PODSTAW WYKLUCZENIA.</w:t>
      </w:r>
    </w:p>
    <w:p w14:paraId="372D2188" w14:textId="77777777" w:rsidR="00075763" w:rsidRDefault="00221B5F" w:rsidP="00221B5F">
      <w:pPr>
        <w:tabs>
          <w:tab w:val="left" w:pos="284"/>
        </w:tabs>
        <w:suppressAutoHyphens/>
        <w:spacing w:after="6" w:line="247" w:lineRule="auto"/>
        <w:ind w:left="426" w:right="56" w:hanging="142"/>
        <w:jc w:val="both"/>
        <w:rPr>
          <w:b/>
          <w:color w:val="000000"/>
          <w:kern w:val="1"/>
          <w:lang w:eastAsia="ar-SA"/>
        </w:rPr>
      </w:pPr>
      <w:r w:rsidRPr="00A97404">
        <w:rPr>
          <w:b/>
          <w:color w:val="000000"/>
          <w:kern w:val="1"/>
          <w:lang w:eastAsia="ar-SA"/>
        </w:rPr>
        <w:t xml:space="preserve">1. Dokumenty i oświadczenia </w:t>
      </w:r>
      <w:r w:rsidR="005F3CF2">
        <w:rPr>
          <w:b/>
          <w:color w:val="000000"/>
          <w:kern w:val="1"/>
          <w:lang w:eastAsia="ar-SA"/>
        </w:rPr>
        <w:t xml:space="preserve">wymagane </w:t>
      </w:r>
      <w:r w:rsidR="00044003">
        <w:rPr>
          <w:b/>
          <w:color w:val="000000"/>
          <w:kern w:val="1"/>
          <w:lang w:eastAsia="ar-SA"/>
        </w:rPr>
        <w:t xml:space="preserve"> wraz z ofertą :</w:t>
      </w:r>
    </w:p>
    <w:p w14:paraId="596C1FAB" w14:textId="77777777" w:rsidR="00732EE9" w:rsidRPr="00A97404" w:rsidRDefault="00732EE9" w:rsidP="00221B5F">
      <w:pPr>
        <w:tabs>
          <w:tab w:val="left" w:pos="284"/>
        </w:tabs>
        <w:suppressAutoHyphens/>
        <w:spacing w:after="6" w:line="247" w:lineRule="auto"/>
        <w:ind w:left="426" w:right="56" w:hanging="142"/>
        <w:jc w:val="both"/>
        <w:rPr>
          <w:b/>
          <w:color w:val="000000"/>
          <w:kern w:val="1"/>
          <w:lang w:eastAsia="ar-SA"/>
        </w:rPr>
      </w:pPr>
    </w:p>
    <w:p w14:paraId="2407C4FB" w14:textId="77777777" w:rsidR="00221B5F" w:rsidRPr="009F28A6" w:rsidRDefault="00221B5F" w:rsidP="001B2E5B">
      <w:pPr>
        <w:tabs>
          <w:tab w:val="left" w:pos="993"/>
        </w:tabs>
        <w:suppressAutoHyphens/>
        <w:spacing w:after="5" w:line="247" w:lineRule="auto"/>
        <w:ind w:left="567" w:right="54"/>
        <w:jc w:val="both"/>
        <w:rPr>
          <w:b/>
          <w:color w:val="000000"/>
          <w:kern w:val="1"/>
          <w:szCs w:val="22"/>
          <w:lang w:eastAsia="ar-SA"/>
        </w:rPr>
      </w:pPr>
      <w:r>
        <w:rPr>
          <w:color w:val="000000"/>
          <w:kern w:val="1"/>
          <w:szCs w:val="22"/>
          <w:lang w:eastAsia="ar-SA"/>
        </w:rPr>
        <w:t>1</w:t>
      </w:r>
      <w:r w:rsidRPr="00A97404">
        <w:rPr>
          <w:color w:val="000000"/>
          <w:kern w:val="1"/>
          <w:szCs w:val="22"/>
          <w:lang w:eastAsia="ar-SA"/>
        </w:rPr>
        <w:t>)</w:t>
      </w:r>
      <w:r w:rsidR="00055B13">
        <w:rPr>
          <w:color w:val="000000"/>
          <w:kern w:val="1"/>
          <w:szCs w:val="22"/>
          <w:lang w:eastAsia="ar-SA"/>
        </w:rPr>
        <w:t xml:space="preserve"> </w:t>
      </w:r>
      <w:r w:rsidRPr="00A97404">
        <w:rPr>
          <w:color w:val="000000"/>
          <w:kern w:val="1"/>
          <w:szCs w:val="22"/>
          <w:lang w:eastAsia="ar-SA"/>
        </w:rPr>
        <w:t>Wypełniony Formularz oferty.</w:t>
      </w:r>
      <w:r w:rsidR="00055B13">
        <w:rPr>
          <w:color w:val="000000"/>
          <w:kern w:val="1"/>
          <w:szCs w:val="22"/>
          <w:lang w:eastAsia="ar-SA"/>
        </w:rPr>
        <w:t xml:space="preserve"> </w:t>
      </w:r>
      <w:r w:rsidRPr="00A97404">
        <w:rPr>
          <w:color w:val="000000"/>
          <w:kern w:val="1"/>
          <w:szCs w:val="22"/>
          <w:lang w:eastAsia="ar-SA"/>
        </w:rPr>
        <w:t xml:space="preserve">(wzór stanowi </w:t>
      </w:r>
      <w:r w:rsidRPr="00A97404">
        <w:rPr>
          <w:b/>
          <w:color w:val="000000"/>
          <w:kern w:val="1"/>
          <w:szCs w:val="22"/>
          <w:lang w:eastAsia="ar-SA"/>
        </w:rPr>
        <w:t>załącznik Nr 1 do SIWZ.)</w:t>
      </w:r>
      <w:r>
        <w:rPr>
          <w:b/>
          <w:color w:val="000000"/>
          <w:kern w:val="1"/>
          <w:szCs w:val="22"/>
          <w:lang w:eastAsia="ar-SA"/>
        </w:rPr>
        <w:t xml:space="preserve"> </w:t>
      </w:r>
      <w:r w:rsidRPr="009F28A6">
        <w:rPr>
          <w:b/>
          <w:color w:val="000000"/>
          <w:kern w:val="1"/>
          <w:szCs w:val="22"/>
          <w:lang w:eastAsia="ar-SA"/>
        </w:rPr>
        <w:t xml:space="preserve">wraz z: </w:t>
      </w:r>
    </w:p>
    <w:p w14:paraId="591C8D33" w14:textId="77777777" w:rsidR="00221B5F" w:rsidRPr="009F28A6" w:rsidRDefault="00926130" w:rsidP="002A3F7E">
      <w:pPr>
        <w:tabs>
          <w:tab w:val="left" w:pos="1276"/>
        </w:tabs>
        <w:suppressAutoHyphens/>
        <w:spacing w:after="5" w:line="247" w:lineRule="auto"/>
        <w:ind w:left="709" w:right="54" w:firstLine="142"/>
        <w:jc w:val="both"/>
        <w:rPr>
          <w:color w:val="000000"/>
          <w:kern w:val="1"/>
          <w:szCs w:val="22"/>
          <w:lang w:eastAsia="ar-SA"/>
        </w:rPr>
      </w:pPr>
      <w:r w:rsidRPr="009F28A6">
        <w:rPr>
          <w:color w:val="000000"/>
          <w:kern w:val="1"/>
          <w:szCs w:val="22"/>
          <w:lang w:eastAsia="ar-SA"/>
        </w:rPr>
        <w:t>a</w:t>
      </w:r>
      <w:r w:rsidR="002A3F7E" w:rsidRPr="009F28A6">
        <w:rPr>
          <w:color w:val="000000"/>
          <w:kern w:val="1"/>
          <w:szCs w:val="22"/>
          <w:lang w:eastAsia="ar-SA"/>
        </w:rPr>
        <w:t>) dowodem wpłaty wadium,</w:t>
      </w:r>
    </w:p>
    <w:p w14:paraId="3761CA53" w14:textId="130BB9D0" w:rsidR="00B21F8B" w:rsidRPr="00EA44DC" w:rsidRDefault="00926130" w:rsidP="002A3F7E">
      <w:pPr>
        <w:suppressAutoHyphens/>
        <w:spacing w:after="5" w:line="247" w:lineRule="auto"/>
        <w:ind w:left="709" w:right="54" w:firstLine="142"/>
        <w:jc w:val="both"/>
        <w:rPr>
          <w:color w:val="000000"/>
          <w:kern w:val="1"/>
          <w:szCs w:val="22"/>
          <w:lang w:eastAsia="ar-SA"/>
        </w:rPr>
      </w:pPr>
      <w:r w:rsidRPr="009F28A6">
        <w:rPr>
          <w:color w:val="000000"/>
          <w:kern w:val="1"/>
          <w:szCs w:val="22"/>
          <w:lang w:eastAsia="ar-SA"/>
        </w:rPr>
        <w:t>b</w:t>
      </w:r>
      <w:r w:rsidR="00B21F8B" w:rsidRPr="009F28A6">
        <w:rPr>
          <w:color w:val="000000"/>
          <w:kern w:val="1"/>
          <w:szCs w:val="22"/>
          <w:lang w:eastAsia="ar-SA"/>
        </w:rPr>
        <w:t>) kosztorysem</w:t>
      </w:r>
      <w:r w:rsidR="00EA44DC" w:rsidRPr="009F28A6">
        <w:rPr>
          <w:bCs/>
        </w:rPr>
        <w:t xml:space="preserve"> uproszczonym obejmujący</w:t>
      </w:r>
      <w:r w:rsidR="00055B13">
        <w:rPr>
          <w:bCs/>
        </w:rPr>
        <w:t>m</w:t>
      </w:r>
      <w:r w:rsidR="00EA44DC" w:rsidRPr="009F28A6">
        <w:rPr>
          <w:bCs/>
        </w:rPr>
        <w:t xml:space="preserve"> przedmiot</w:t>
      </w:r>
      <w:r w:rsidR="0096347A">
        <w:rPr>
          <w:bCs/>
        </w:rPr>
        <w:t xml:space="preserve"> zamówienia</w:t>
      </w:r>
      <w:r w:rsidR="002A3F7E" w:rsidRPr="009F28A6">
        <w:rPr>
          <w:bCs/>
        </w:rPr>
        <w:t>,</w:t>
      </w:r>
    </w:p>
    <w:p w14:paraId="3D9BA21A" w14:textId="3E2C1FE2" w:rsidR="00221B5F" w:rsidRPr="00E70BFF" w:rsidRDefault="00221B5F" w:rsidP="00CD5C4C">
      <w:pPr>
        <w:tabs>
          <w:tab w:val="left" w:pos="851"/>
        </w:tabs>
        <w:suppressAutoHyphens/>
        <w:spacing w:after="6" w:line="247" w:lineRule="auto"/>
        <w:ind w:left="851" w:right="56" w:hanging="284"/>
        <w:jc w:val="both"/>
        <w:rPr>
          <w:color w:val="000000"/>
          <w:kern w:val="1"/>
          <w:szCs w:val="22"/>
          <w:lang w:eastAsia="ar-SA"/>
        </w:rPr>
      </w:pPr>
      <w:r>
        <w:rPr>
          <w:color w:val="000000"/>
          <w:kern w:val="1"/>
          <w:lang w:eastAsia="ar-SA"/>
        </w:rPr>
        <w:t>2</w:t>
      </w:r>
      <w:r w:rsidRPr="00A97404">
        <w:rPr>
          <w:color w:val="000000"/>
          <w:kern w:val="1"/>
          <w:lang w:eastAsia="ar-SA"/>
        </w:rPr>
        <w:t>)</w:t>
      </w:r>
      <w:r w:rsidR="00CD5C4C">
        <w:rPr>
          <w:color w:val="000000"/>
          <w:kern w:val="1"/>
          <w:lang w:eastAsia="ar-SA"/>
        </w:rPr>
        <w:tab/>
      </w:r>
      <w:r w:rsidRPr="00A97404">
        <w:rPr>
          <w:color w:val="000000"/>
          <w:kern w:val="1"/>
          <w:lang w:eastAsia="ar-SA"/>
        </w:rPr>
        <w:t xml:space="preserve">wypełnione i podpisane oświadczenie Wykonawcy o </w:t>
      </w:r>
      <w:r w:rsidR="002A03FF" w:rsidRPr="00A97404">
        <w:rPr>
          <w:color w:val="000000"/>
          <w:kern w:val="1"/>
          <w:lang w:eastAsia="ar-SA"/>
        </w:rPr>
        <w:t xml:space="preserve">braku podstaw do wykluczenia, którego wzór stanowi </w:t>
      </w:r>
      <w:r w:rsidR="002A03FF">
        <w:rPr>
          <w:b/>
          <w:color w:val="000000"/>
          <w:kern w:val="1"/>
          <w:lang w:eastAsia="ar-SA"/>
        </w:rPr>
        <w:t>Załącznik Nr 2</w:t>
      </w:r>
      <w:r w:rsidR="002A03FF" w:rsidRPr="00A97404">
        <w:rPr>
          <w:b/>
          <w:color w:val="000000"/>
          <w:kern w:val="1"/>
          <w:lang w:eastAsia="ar-SA"/>
        </w:rPr>
        <w:t xml:space="preserve"> do SIWZ.) </w:t>
      </w:r>
      <w:r w:rsidR="002A03FF" w:rsidRPr="002A03FF">
        <w:rPr>
          <w:color w:val="000000"/>
          <w:kern w:val="1"/>
          <w:lang w:eastAsia="ar-SA"/>
        </w:rPr>
        <w:t>oraz</w:t>
      </w:r>
      <w:r w:rsidR="00044003">
        <w:rPr>
          <w:color w:val="000000"/>
          <w:kern w:val="1"/>
          <w:lang w:eastAsia="ar-SA"/>
        </w:rPr>
        <w:t xml:space="preserve"> </w:t>
      </w:r>
      <w:r w:rsidR="007E55A9" w:rsidRPr="00A97404">
        <w:rPr>
          <w:color w:val="000000"/>
          <w:kern w:val="1"/>
          <w:lang w:eastAsia="ar-SA"/>
        </w:rPr>
        <w:t>oświadczenie</w:t>
      </w:r>
      <w:r w:rsidR="007E55A9">
        <w:rPr>
          <w:color w:val="000000"/>
          <w:kern w:val="1"/>
          <w:lang w:eastAsia="ar-SA"/>
        </w:rPr>
        <w:t xml:space="preserve"> o</w:t>
      </w:r>
      <w:r w:rsidR="007E55A9" w:rsidRPr="00A97404">
        <w:rPr>
          <w:color w:val="000000"/>
          <w:kern w:val="1"/>
          <w:lang w:eastAsia="ar-SA"/>
        </w:rPr>
        <w:t xml:space="preserve"> </w:t>
      </w:r>
      <w:r w:rsidRPr="00A97404">
        <w:rPr>
          <w:color w:val="000000"/>
          <w:kern w:val="1"/>
          <w:lang w:eastAsia="ar-SA"/>
        </w:rPr>
        <w:t xml:space="preserve">spełnianiu warunków udziału w postępowaniu którego wzór stanowi </w:t>
      </w:r>
      <w:r>
        <w:rPr>
          <w:b/>
          <w:color w:val="000000"/>
          <w:kern w:val="1"/>
          <w:lang w:eastAsia="ar-SA"/>
        </w:rPr>
        <w:t xml:space="preserve">Załącznik Nr 3 </w:t>
      </w:r>
      <w:r w:rsidRPr="00A97404">
        <w:rPr>
          <w:b/>
          <w:color w:val="000000"/>
          <w:kern w:val="1"/>
          <w:lang w:eastAsia="ar-SA"/>
        </w:rPr>
        <w:t>do SIWZ.)</w:t>
      </w:r>
      <w:r w:rsidR="00C617C4">
        <w:rPr>
          <w:b/>
          <w:color w:val="000000"/>
          <w:kern w:val="1"/>
          <w:lang w:eastAsia="ar-SA"/>
        </w:rPr>
        <w:t xml:space="preserve"> </w:t>
      </w:r>
      <w:r w:rsidRPr="00E70BFF">
        <w:rPr>
          <w:color w:val="000000"/>
          <w:kern w:val="1"/>
          <w:lang w:eastAsia="ar-SA"/>
        </w:rPr>
        <w:t>Oświadczenia muszą</w:t>
      </w:r>
      <w:r w:rsidRPr="00E70BFF">
        <w:rPr>
          <w:color w:val="000000"/>
          <w:kern w:val="1"/>
          <w:szCs w:val="22"/>
          <w:lang w:eastAsia="ar-SA"/>
        </w:rPr>
        <w:t xml:space="preserve"> być aktualne  na dzień składania ofert.</w:t>
      </w:r>
    </w:p>
    <w:p w14:paraId="16A69205" w14:textId="77777777" w:rsidR="00221B5F" w:rsidRPr="00A97404" w:rsidRDefault="00221B5F" w:rsidP="00221B5F">
      <w:pPr>
        <w:suppressAutoHyphens/>
        <w:spacing w:after="5" w:line="247" w:lineRule="auto"/>
        <w:ind w:left="851" w:right="54" w:hanging="284"/>
        <w:jc w:val="both"/>
        <w:rPr>
          <w:color w:val="000000"/>
          <w:kern w:val="1"/>
          <w:szCs w:val="22"/>
          <w:lang w:eastAsia="ar-SA"/>
        </w:rPr>
      </w:pPr>
      <w:r w:rsidRPr="00A97404">
        <w:rPr>
          <w:color w:val="000000"/>
          <w:kern w:val="1"/>
          <w:szCs w:val="22"/>
          <w:lang w:eastAsia="ar-SA"/>
        </w:rPr>
        <w:t>3)</w:t>
      </w:r>
      <w:r w:rsidR="007E0B7C">
        <w:rPr>
          <w:color w:val="000000"/>
          <w:kern w:val="1"/>
          <w:szCs w:val="22"/>
          <w:lang w:eastAsia="ar-SA"/>
        </w:rPr>
        <w:t xml:space="preserve"> </w:t>
      </w:r>
      <w:r w:rsidRPr="00A97404">
        <w:rPr>
          <w:color w:val="000000"/>
          <w:kern w:val="1"/>
          <w:szCs w:val="22"/>
          <w:lang w:eastAsia="ar-SA"/>
        </w:rPr>
        <w:t>Wykonawca, który powołuje się na zasoby innych pod</w:t>
      </w:r>
      <w:r>
        <w:rPr>
          <w:color w:val="000000"/>
          <w:kern w:val="1"/>
          <w:szCs w:val="22"/>
          <w:lang w:eastAsia="ar-SA"/>
        </w:rPr>
        <w:t xml:space="preserve">miotów, w celu wykazania braku </w:t>
      </w:r>
      <w:r w:rsidRPr="00A97404">
        <w:rPr>
          <w:color w:val="000000"/>
          <w:kern w:val="1"/>
          <w:szCs w:val="22"/>
          <w:lang w:eastAsia="ar-SA"/>
        </w:rPr>
        <w:t xml:space="preserve">istnienia wobec nich podstaw wykluczenia oraz spełnienia warunków udziału w postępowaniu w zakresie w jakim powołuje się na ich zasoby, zamieszcza informacje o tych podmiotach w oświadczeniu (wzór stanowi  </w:t>
      </w:r>
      <w:r w:rsidR="00903C54">
        <w:rPr>
          <w:b/>
          <w:color w:val="000000"/>
          <w:kern w:val="1"/>
          <w:szCs w:val="22"/>
          <w:lang w:eastAsia="ar-SA"/>
        </w:rPr>
        <w:t>Z</w:t>
      </w:r>
      <w:r w:rsidRPr="00A97404">
        <w:rPr>
          <w:b/>
          <w:color w:val="000000"/>
          <w:kern w:val="1"/>
          <w:szCs w:val="22"/>
          <w:lang w:eastAsia="ar-SA"/>
        </w:rPr>
        <w:t>ałącznik Nr</w:t>
      </w:r>
      <w:r w:rsidR="00044003">
        <w:rPr>
          <w:b/>
          <w:color w:val="000000"/>
          <w:kern w:val="1"/>
          <w:szCs w:val="22"/>
          <w:lang w:eastAsia="ar-SA"/>
        </w:rPr>
        <w:t xml:space="preserve"> </w:t>
      </w:r>
      <w:r>
        <w:rPr>
          <w:b/>
          <w:color w:val="000000"/>
          <w:kern w:val="1"/>
          <w:szCs w:val="22"/>
          <w:lang w:eastAsia="ar-SA"/>
        </w:rPr>
        <w:t xml:space="preserve">4 </w:t>
      </w:r>
      <w:r w:rsidRPr="00A97404">
        <w:rPr>
          <w:b/>
          <w:color w:val="000000"/>
          <w:kern w:val="1"/>
          <w:szCs w:val="22"/>
          <w:lang w:eastAsia="ar-SA"/>
        </w:rPr>
        <w:t>do SIWZ.)</w:t>
      </w:r>
    </w:p>
    <w:p w14:paraId="0F3C83BD" w14:textId="77777777" w:rsidR="00732EE9" w:rsidRPr="00A97404" w:rsidRDefault="007E0B7C" w:rsidP="00732EE9">
      <w:pPr>
        <w:suppressAutoHyphens/>
        <w:spacing w:after="5" w:line="247" w:lineRule="auto"/>
        <w:ind w:left="851" w:right="54" w:hanging="284"/>
        <w:jc w:val="both"/>
        <w:rPr>
          <w:color w:val="000000"/>
          <w:kern w:val="1"/>
          <w:szCs w:val="22"/>
          <w:lang w:eastAsia="ar-SA"/>
        </w:rPr>
      </w:pPr>
      <w:r>
        <w:rPr>
          <w:color w:val="000000"/>
        </w:rPr>
        <w:t>4</w:t>
      </w:r>
      <w:r w:rsidR="00732EE9">
        <w:rPr>
          <w:color w:val="000000"/>
        </w:rPr>
        <w:t>)</w:t>
      </w:r>
      <w:r w:rsidR="00C617C4">
        <w:rPr>
          <w:color w:val="000000"/>
        </w:rPr>
        <w:t xml:space="preserve"> </w:t>
      </w:r>
      <w:r>
        <w:rPr>
          <w:color w:val="000000"/>
          <w:szCs w:val="22"/>
        </w:rPr>
        <w:t>Wykonawca powołujący się przy wykazywaniu spełnienia warunków</w:t>
      </w:r>
      <w:r>
        <w:rPr>
          <w:color w:val="000000"/>
        </w:rPr>
        <w:t xml:space="preserve"> udziału w postępowaniu na wiedzę i doświadczenie, potencjał techniczny, osoby zdolne do wykonania zamówienia lub zdolności finansowe i ekonomiczne innych podmiotów,</w:t>
      </w:r>
      <w:r>
        <w:rPr>
          <w:rStyle w:val="akapitdomyslny1"/>
          <w:color w:val="000000"/>
          <w:szCs w:val="20"/>
        </w:rPr>
        <w:t xml:space="preserve"> niezależnie od charakteru prawnego łączących go z nimi stosunków, z</w:t>
      </w:r>
      <w:r>
        <w:rPr>
          <w:color w:val="000000"/>
        </w:rPr>
        <w:t xml:space="preserve">obowiązany jest </w:t>
      </w:r>
      <w:r w:rsidR="00732EE9">
        <w:rPr>
          <w:color w:val="000000"/>
        </w:rPr>
        <w:t xml:space="preserve">przedstawić </w:t>
      </w:r>
      <w:r w:rsidRPr="00732EE9">
        <w:rPr>
          <w:rStyle w:val="akapitdomyslny1"/>
          <w:color w:val="000000"/>
          <w:szCs w:val="20"/>
        </w:rPr>
        <w:t>pisemne zobowiązanie tych podmiotów do oddania mu do dyspozycji niezbędnych zasobów na potrzeby wykonania zamówienia.</w:t>
      </w:r>
      <w:r w:rsidRPr="00732EE9">
        <w:rPr>
          <w:rStyle w:val="akapitdomyslny1"/>
          <w:rFonts w:ascii="Arial" w:hAnsi="Arial" w:cs="Arial"/>
          <w:color w:val="000000"/>
          <w:sz w:val="22"/>
          <w:szCs w:val="20"/>
        </w:rPr>
        <w:t> </w:t>
      </w:r>
      <w:r w:rsidR="00732EE9" w:rsidRPr="00A97404">
        <w:rPr>
          <w:color w:val="000000"/>
          <w:kern w:val="1"/>
          <w:szCs w:val="22"/>
          <w:lang w:eastAsia="ar-SA"/>
        </w:rPr>
        <w:t xml:space="preserve">(wzór stanowi  </w:t>
      </w:r>
      <w:r w:rsidR="00732EE9">
        <w:rPr>
          <w:b/>
          <w:color w:val="000000"/>
          <w:kern w:val="1"/>
          <w:szCs w:val="22"/>
          <w:lang w:eastAsia="ar-SA"/>
        </w:rPr>
        <w:t>Z</w:t>
      </w:r>
      <w:r w:rsidR="00732EE9" w:rsidRPr="00A97404">
        <w:rPr>
          <w:b/>
          <w:color w:val="000000"/>
          <w:kern w:val="1"/>
          <w:szCs w:val="22"/>
          <w:lang w:eastAsia="ar-SA"/>
        </w:rPr>
        <w:t>ałącznik Nr</w:t>
      </w:r>
      <w:r w:rsidR="00732EE9">
        <w:rPr>
          <w:b/>
          <w:color w:val="000000"/>
          <w:kern w:val="1"/>
          <w:szCs w:val="22"/>
          <w:lang w:eastAsia="ar-SA"/>
        </w:rPr>
        <w:t xml:space="preserve"> 8 </w:t>
      </w:r>
      <w:r w:rsidR="00732EE9" w:rsidRPr="00A97404">
        <w:rPr>
          <w:b/>
          <w:color w:val="000000"/>
          <w:kern w:val="1"/>
          <w:szCs w:val="22"/>
          <w:lang w:eastAsia="ar-SA"/>
        </w:rPr>
        <w:t>do SIWZ.)</w:t>
      </w:r>
    </w:p>
    <w:p w14:paraId="1F96ACCC" w14:textId="77777777" w:rsidR="00221B5F" w:rsidRDefault="00732EE9" w:rsidP="002A03FF">
      <w:pPr>
        <w:tabs>
          <w:tab w:val="left" w:pos="851"/>
        </w:tabs>
        <w:suppressAutoHyphens/>
        <w:spacing w:after="5" w:line="247" w:lineRule="auto"/>
        <w:ind w:left="851" w:right="54" w:hanging="284"/>
        <w:jc w:val="both"/>
        <w:rPr>
          <w:color w:val="000000"/>
          <w:kern w:val="1"/>
          <w:szCs w:val="22"/>
          <w:lang w:eastAsia="ar-SA"/>
        </w:rPr>
      </w:pPr>
      <w:r>
        <w:rPr>
          <w:color w:val="000000"/>
          <w:kern w:val="1"/>
          <w:szCs w:val="22"/>
          <w:lang w:eastAsia="ar-SA"/>
        </w:rPr>
        <w:t>5</w:t>
      </w:r>
      <w:r w:rsidR="00221B5F" w:rsidRPr="00A97404">
        <w:rPr>
          <w:color w:val="000000"/>
          <w:kern w:val="1"/>
          <w:szCs w:val="22"/>
          <w:lang w:eastAsia="ar-SA"/>
        </w:rPr>
        <w:t>)</w:t>
      </w:r>
      <w:r w:rsidR="00221B5F" w:rsidRPr="00A97404">
        <w:rPr>
          <w:color w:val="000000"/>
          <w:kern w:val="1"/>
          <w:szCs w:val="22"/>
          <w:lang w:eastAsia="ar-SA"/>
        </w:rPr>
        <w:tab/>
        <w:t>Pełnomocnictwo osób podpisujących ofertę do podejmowania zobowiązań w imieniu Wykonawcy s</w:t>
      </w:r>
      <w:r w:rsidR="00221B5F">
        <w:rPr>
          <w:color w:val="000000"/>
          <w:kern w:val="1"/>
          <w:szCs w:val="22"/>
          <w:lang w:eastAsia="ar-SA"/>
        </w:rPr>
        <w:t xml:space="preserve">kładającego ofertę o ile osoba reprezentująca Wykonawcę </w:t>
      </w:r>
      <w:r w:rsidR="00221B5F" w:rsidRPr="00A97404">
        <w:rPr>
          <w:color w:val="000000"/>
          <w:kern w:val="1"/>
          <w:szCs w:val="22"/>
          <w:lang w:eastAsia="ar-SA"/>
        </w:rPr>
        <w:t>w postępowaniu  o udzielenie zamówienia nie jes</w:t>
      </w:r>
      <w:r w:rsidR="00221B5F">
        <w:rPr>
          <w:color w:val="000000"/>
          <w:kern w:val="1"/>
          <w:szCs w:val="22"/>
          <w:lang w:eastAsia="ar-SA"/>
        </w:rPr>
        <w:t xml:space="preserve">t wskazana jako upoważniona do </w:t>
      </w:r>
      <w:r w:rsidR="00221B5F" w:rsidRPr="00A97404">
        <w:rPr>
          <w:color w:val="000000"/>
          <w:kern w:val="1"/>
          <w:szCs w:val="22"/>
          <w:lang w:eastAsia="ar-SA"/>
        </w:rPr>
        <w:t>jej reprezentacji we właściwym rejestrze. Zamawiający wymaga przedłożenia oryginału pełnomocnictwa lub kopii poświadczonej za zgodność z oryginałem przez notariusza. Pełnomocnictwo winno wskazywać datę jego wystawienia oraz okres, na które zostało udzielone.</w:t>
      </w:r>
    </w:p>
    <w:p w14:paraId="6F4E0136" w14:textId="77777777" w:rsidR="00C0589B" w:rsidRDefault="00C0589B" w:rsidP="002A03FF">
      <w:pPr>
        <w:tabs>
          <w:tab w:val="left" w:pos="851"/>
        </w:tabs>
        <w:suppressAutoHyphens/>
        <w:spacing w:after="5" w:line="247" w:lineRule="auto"/>
        <w:ind w:left="851" w:right="54" w:hanging="284"/>
        <w:jc w:val="both"/>
        <w:rPr>
          <w:color w:val="000000"/>
          <w:kern w:val="1"/>
          <w:szCs w:val="22"/>
          <w:lang w:eastAsia="ar-SA"/>
        </w:rPr>
      </w:pPr>
    </w:p>
    <w:p w14:paraId="726FDE5B" w14:textId="231A9031" w:rsidR="00732EE9" w:rsidRDefault="009F65F7" w:rsidP="00221B5F">
      <w:pPr>
        <w:suppressAutoHyphens/>
        <w:spacing w:after="6" w:line="247" w:lineRule="auto"/>
        <w:ind w:left="567" w:right="56" w:hanging="283"/>
        <w:jc w:val="both"/>
        <w:rPr>
          <w:b/>
          <w:color w:val="000000"/>
          <w:kern w:val="1"/>
          <w:szCs w:val="22"/>
          <w:lang w:eastAsia="ar-SA"/>
        </w:rPr>
      </w:pPr>
      <w:r>
        <w:rPr>
          <w:b/>
          <w:color w:val="000000"/>
          <w:kern w:val="1"/>
          <w:szCs w:val="22"/>
          <w:lang w:eastAsia="ar-SA"/>
        </w:rPr>
        <w:t>2</w:t>
      </w:r>
      <w:r w:rsidR="00221B5F" w:rsidRPr="00732EE9">
        <w:rPr>
          <w:b/>
          <w:color w:val="000000"/>
          <w:kern w:val="1"/>
          <w:szCs w:val="22"/>
          <w:lang w:eastAsia="ar-SA"/>
        </w:rPr>
        <w:t>.</w:t>
      </w:r>
      <w:r w:rsidR="00221B5F" w:rsidRPr="00A97404">
        <w:rPr>
          <w:color w:val="000000"/>
          <w:kern w:val="1"/>
          <w:szCs w:val="22"/>
          <w:lang w:eastAsia="ar-SA"/>
        </w:rPr>
        <w:t xml:space="preserve"> </w:t>
      </w:r>
      <w:r w:rsidR="004D189F" w:rsidRPr="004D189F">
        <w:rPr>
          <w:b/>
          <w:color w:val="000000"/>
          <w:kern w:val="1"/>
          <w:szCs w:val="22"/>
          <w:lang w:eastAsia="ar-SA"/>
        </w:rPr>
        <w:t>Zamawiający zastosuje</w:t>
      </w:r>
      <w:r w:rsidR="004658D1">
        <w:rPr>
          <w:b/>
          <w:color w:val="000000"/>
          <w:kern w:val="1"/>
          <w:szCs w:val="22"/>
          <w:lang w:eastAsia="ar-SA"/>
        </w:rPr>
        <w:t xml:space="preserve"> w postępowaniu </w:t>
      </w:r>
      <w:r w:rsidR="004D189F" w:rsidRPr="004D189F">
        <w:rPr>
          <w:b/>
          <w:color w:val="000000"/>
          <w:kern w:val="1"/>
          <w:szCs w:val="22"/>
          <w:lang w:eastAsia="ar-SA"/>
        </w:rPr>
        <w:t xml:space="preserve"> procedurę odwróconą</w:t>
      </w:r>
      <w:r w:rsidR="004D189F">
        <w:rPr>
          <w:color w:val="000000"/>
          <w:kern w:val="1"/>
          <w:szCs w:val="22"/>
          <w:lang w:eastAsia="ar-SA"/>
        </w:rPr>
        <w:t xml:space="preserve"> zgodnie z art.</w:t>
      </w:r>
      <w:r w:rsidR="00C617C4">
        <w:rPr>
          <w:color w:val="000000"/>
          <w:kern w:val="1"/>
          <w:szCs w:val="22"/>
          <w:lang w:eastAsia="ar-SA"/>
        </w:rPr>
        <w:t xml:space="preserve"> </w:t>
      </w:r>
      <w:r w:rsidR="004D189F">
        <w:rPr>
          <w:color w:val="000000"/>
          <w:kern w:val="1"/>
          <w:szCs w:val="22"/>
          <w:lang w:eastAsia="ar-SA"/>
        </w:rPr>
        <w:t xml:space="preserve">24 aa ustawy </w:t>
      </w:r>
      <w:proofErr w:type="spellStart"/>
      <w:r w:rsidR="004D189F">
        <w:rPr>
          <w:color w:val="000000"/>
          <w:kern w:val="1"/>
          <w:szCs w:val="22"/>
          <w:lang w:eastAsia="ar-SA"/>
        </w:rPr>
        <w:t>t.j</w:t>
      </w:r>
      <w:proofErr w:type="spellEnd"/>
      <w:r w:rsidR="004D189F">
        <w:rPr>
          <w:color w:val="000000"/>
          <w:kern w:val="1"/>
          <w:szCs w:val="22"/>
          <w:lang w:eastAsia="ar-SA"/>
        </w:rPr>
        <w:t xml:space="preserve">. najpierw dokona oceny ofert, a następnie zbada, czy Wykonawca, którego oferta została oceniona jako najkorzystniejsza, nie podlega wykluczeniu oraz spełnia warunki udziału w postępowaniu. </w:t>
      </w:r>
      <w:r w:rsidR="00221B5F" w:rsidRPr="004D189F">
        <w:rPr>
          <w:b/>
          <w:color w:val="000000"/>
          <w:kern w:val="1"/>
          <w:szCs w:val="22"/>
          <w:lang w:eastAsia="ar-SA"/>
        </w:rPr>
        <w:t>Zamawiający przed udzieleniem zamówienia, wezwie wykonawcę, którego oferta została najwyżej oceniona do złożenia w wyznaczonym, nie krótszym</w:t>
      </w:r>
      <w:r w:rsidR="00C617C4">
        <w:rPr>
          <w:b/>
          <w:color w:val="000000"/>
          <w:kern w:val="1"/>
          <w:szCs w:val="22"/>
          <w:lang w:eastAsia="ar-SA"/>
        </w:rPr>
        <w:t>,</w:t>
      </w:r>
      <w:r w:rsidR="00221B5F" w:rsidRPr="004D189F">
        <w:rPr>
          <w:b/>
          <w:color w:val="000000"/>
          <w:kern w:val="1"/>
          <w:szCs w:val="22"/>
          <w:lang w:eastAsia="ar-SA"/>
        </w:rPr>
        <w:t xml:space="preserve"> niż 5 dni terminie, aktualnych na dzień złożenia następujących oświadczeń lub dokumentów potwierdzających okoliczności, o których  mowa w art. 25 ust. 1 ustaw</w:t>
      </w:r>
      <w:r w:rsidR="004D189F" w:rsidRPr="004D189F">
        <w:rPr>
          <w:b/>
          <w:color w:val="000000"/>
          <w:kern w:val="1"/>
          <w:szCs w:val="22"/>
          <w:lang w:eastAsia="ar-SA"/>
        </w:rPr>
        <w:t>y</w:t>
      </w:r>
      <w:r w:rsidR="00732EE9">
        <w:rPr>
          <w:b/>
          <w:color w:val="000000"/>
          <w:kern w:val="1"/>
          <w:szCs w:val="22"/>
          <w:lang w:eastAsia="ar-SA"/>
        </w:rPr>
        <w:t>.</w:t>
      </w:r>
    </w:p>
    <w:p w14:paraId="1E91707A" w14:textId="77777777" w:rsidR="00C0589B" w:rsidRDefault="00C0589B" w:rsidP="00221B5F">
      <w:pPr>
        <w:suppressAutoHyphens/>
        <w:spacing w:after="6" w:line="247" w:lineRule="auto"/>
        <w:ind w:left="567" w:right="56" w:hanging="283"/>
        <w:jc w:val="both"/>
        <w:rPr>
          <w:b/>
          <w:color w:val="000000"/>
          <w:kern w:val="1"/>
          <w:szCs w:val="22"/>
          <w:lang w:eastAsia="ar-SA"/>
        </w:rPr>
      </w:pPr>
    </w:p>
    <w:p w14:paraId="48B23781" w14:textId="60690752" w:rsidR="00221B5F" w:rsidRPr="004D189F" w:rsidRDefault="009F65F7" w:rsidP="00221B5F">
      <w:pPr>
        <w:suppressAutoHyphens/>
        <w:spacing w:after="6" w:line="247" w:lineRule="auto"/>
        <w:ind w:left="567" w:right="56" w:hanging="283"/>
        <w:jc w:val="both"/>
        <w:rPr>
          <w:b/>
          <w:color w:val="000000"/>
          <w:kern w:val="1"/>
          <w:szCs w:val="22"/>
          <w:lang w:eastAsia="ar-SA"/>
        </w:rPr>
      </w:pPr>
      <w:r>
        <w:rPr>
          <w:b/>
          <w:color w:val="000000"/>
          <w:kern w:val="1"/>
          <w:szCs w:val="22"/>
          <w:lang w:eastAsia="ar-SA"/>
        </w:rPr>
        <w:t>3</w:t>
      </w:r>
      <w:r w:rsidR="00C617C4">
        <w:rPr>
          <w:b/>
          <w:color w:val="000000"/>
          <w:kern w:val="1"/>
          <w:szCs w:val="22"/>
          <w:lang w:eastAsia="ar-SA"/>
        </w:rPr>
        <w:t>.</w:t>
      </w:r>
      <w:r w:rsidR="00C617C4">
        <w:rPr>
          <w:b/>
          <w:color w:val="000000"/>
          <w:kern w:val="1"/>
          <w:szCs w:val="22"/>
          <w:lang w:eastAsia="ar-SA"/>
        </w:rPr>
        <w:tab/>
      </w:r>
      <w:r w:rsidR="00926130">
        <w:rPr>
          <w:b/>
          <w:color w:val="000000"/>
          <w:kern w:val="1"/>
          <w:szCs w:val="22"/>
          <w:lang w:eastAsia="ar-SA"/>
        </w:rPr>
        <w:t>Na</w:t>
      </w:r>
      <w:r w:rsidR="00C617C4">
        <w:rPr>
          <w:b/>
          <w:color w:val="000000"/>
          <w:kern w:val="1"/>
          <w:szCs w:val="22"/>
          <w:lang w:eastAsia="ar-SA"/>
        </w:rPr>
        <w:t xml:space="preserve"> </w:t>
      </w:r>
      <w:r w:rsidR="00926130">
        <w:rPr>
          <w:b/>
          <w:color w:val="000000"/>
          <w:kern w:val="1"/>
          <w:szCs w:val="22"/>
          <w:lang w:eastAsia="ar-SA"/>
        </w:rPr>
        <w:t>wezwanie</w:t>
      </w:r>
      <w:r w:rsidR="00C617C4">
        <w:rPr>
          <w:b/>
          <w:color w:val="000000"/>
          <w:kern w:val="1"/>
          <w:szCs w:val="22"/>
          <w:lang w:eastAsia="ar-SA"/>
        </w:rPr>
        <w:t xml:space="preserve"> </w:t>
      </w:r>
      <w:r w:rsidR="00926130">
        <w:rPr>
          <w:b/>
          <w:color w:val="000000"/>
          <w:kern w:val="1"/>
          <w:szCs w:val="22"/>
          <w:lang w:eastAsia="ar-SA"/>
        </w:rPr>
        <w:t>Zamawiającego Wykonawca zobowią</w:t>
      </w:r>
      <w:r w:rsidR="00732EE9">
        <w:rPr>
          <w:b/>
          <w:color w:val="000000"/>
          <w:kern w:val="1"/>
          <w:szCs w:val="22"/>
          <w:lang w:eastAsia="ar-SA"/>
        </w:rPr>
        <w:t>zany jest do złożenia następujących oświadczeń i dokumentów</w:t>
      </w:r>
      <w:r w:rsidR="00221B5F" w:rsidRPr="004D189F">
        <w:rPr>
          <w:b/>
          <w:color w:val="000000"/>
          <w:kern w:val="1"/>
          <w:szCs w:val="22"/>
          <w:lang w:eastAsia="ar-SA"/>
        </w:rPr>
        <w:t xml:space="preserve"> </w:t>
      </w:r>
      <w:r w:rsidR="00732EE9">
        <w:rPr>
          <w:b/>
          <w:color w:val="000000"/>
          <w:kern w:val="1"/>
          <w:szCs w:val="22"/>
          <w:lang w:eastAsia="ar-SA"/>
        </w:rPr>
        <w:t>:</w:t>
      </w:r>
    </w:p>
    <w:p w14:paraId="78081FCF" w14:textId="54645641" w:rsidR="007E0B7C" w:rsidRDefault="00732EE9" w:rsidP="007E0B7C">
      <w:pPr>
        <w:pStyle w:val="Zwykytekst"/>
        <w:tabs>
          <w:tab w:val="num" w:pos="2340"/>
        </w:tabs>
        <w:ind w:left="851" w:hanging="284"/>
        <w:jc w:val="both"/>
        <w:rPr>
          <w:rFonts w:ascii="Times New Roman" w:hAnsi="Times New Roman"/>
          <w:color w:val="000000"/>
          <w:spacing w:val="2"/>
          <w:sz w:val="24"/>
          <w:szCs w:val="22"/>
        </w:rPr>
      </w:pPr>
      <w:bookmarkStart w:id="7" w:name="OLE_LINK40"/>
      <w:r>
        <w:rPr>
          <w:rFonts w:ascii="Times New Roman" w:hAnsi="Times New Roman"/>
          <w:color w:val="000000"/>
          <w:sz w:val="24"/>
        </w:rPr>
        <w:t>1</w:t>
      </w:r>
      <w:r w:rsidR="009F65F7">
        <w:rPr>
          <w:rFonts w:ascii="Times New Roman" w:hAnsi="Times New Roman"/>
          <w:color w:val="000000"/>
          <w:sz w:val="24"/>
        </w:rPr>
        <w:t xml:space="preserve">) </w:t>
      </w:r>
      <w:r w:rsidR="007E0B7C" w:rsidRPr="00042E28">
        <w:rPr>
          <w:rFonts w:ascii="Times New Roman" w:hAnsi="Times New Roman"/>
          <w:color w:val="000000"/>
          <w:sz w:val="24"/>
        </w:rPr>
        <w:t>wykaz</w:t>
      </w:r>
      <w:r w:rsidR="004658D1">
        <w:rPr>
          <w:rFonts w:ascii="Times New Roman" w:hAnsi="Times New Roman"/>
          <w:color w:val="000000"/>
          <w:sz w:val="24"/>
        </w:rPr>
        <w:t>u</w:t>
      </w:r>
      <w:r w:rsidR="007E0B7C" w:rsidRPr="00042E28">
        <w:rPr>
          <w:rFonts w:ascii="Times New Roman" w:hAnsi="Times New Roman"/>
          <w:color w:val="000000"/>
          <w:sz w:val="24"/>
        </w:rPr>
        <w:t xml:space="preserve"> robót budowlanych</w:t>
      </w:r>
      <w:r w:rsidR="00BA0A21">
        <w:rPr>
          <w:rFonts w:ascii="Times New Roman" w:hAnsi="Times New Roman"/>
          <w:color w:val="000000"/>
          <w:sz w:val="24"/>
        </w:rPr>
        <w:t xml:space="preserve"> o zbliżonym charakterze do robót objętych zamówieniem</w:t>
      </w:r>
      <w:r w:rsidR="007E0B7C" w:rsidRPr="00042E28">
        <w:rPr>
          <w:rFonts w:ascii="Times New Roman" w:hAnsi="Times New Roman"/>
          <w:color w:val="000000"/>
          <w:sz w:val="24"/>
        </w:rPr>
        <w:t xml:space="preserve"> wykonanych w okresie </w:t>
      </w:r>
      <w:r w:rsidR="007E0B7C" w:rsidRPr="009F28A6">
        <w:rPr>
          <w:rFonts w:ascii="Times New Roman" w:hAnsi="Times New Roman"/>
          <w:color w:val="000000"/>
          <w:sz w:val="24"/>
        </w:rPr>
        <w:t>ostatnich pięciu</w:t>
      </w:r>
      <w:r w:rsidR="007E0B7C" w:rsidRPr="00042E28">
        <w:rPr>
          <w:rFonts w:ascii="Times New Roman" w:hAnsi="Times New Roman"/>
          <w:color w:val="000000"/>
          <w:sz w:val="24"/>
        </w:rPr>
        <w:t xml:space="preserve"> lat przed upływem terminu składania ofert, a jeżeli okres prowadzenia działalności jest krótszy -</w:t>
      </w:r>
      <w:r w:rsidR="007E0B7C">
        <w:rPr>
          <w:rFonts w:ascii="Times New Roman" w:hAnsi="Times New Roman"/>
          <w:color w:val="000000"/>
          <w:sz w:val="24"/>
        </w:rPr>
        <w:t xml:space="preserve"> w tym okresie, wraz z podaniem ich zakresu rzeczowego, wartości, daty i miejsca wykonania oraz dowodów poświadczających, że zostały wykonane zgodnie z zasadami sztuki budowlanej i prawidłowo ukończone (</w:t>
      </w:r>
      <w:r w:rsidR="007E0B7C" w:rsidRPr="002B7C4C">
        <w:rPr>
          <w:rFonts w:ascii="Times New Roman" w:hAnsi="Times New Roman"/>
          <w:b/>
          <w:color w:val="000000"/>
          <w:spacing w:val="2"/>
          <w:sz w:val="24"/>
          <w:szCs w:val="22"/>
        </w:rPr>
        <w:t xml:space="preserve">wykaz należy sporządzić według </w:t>
      </w:r>
      <w:r w:rsidR="007E0B7C" w:rsidRPr="002B7C4C">
        <w:rPr>
          <w:rFonts w:ascii="Times New Roman" w:hAnsi="Times New Roman"/>
          <w:b/>
          <w:bCs/>
          <w:color w:val="000000"/>
          <w:spacing w:val="2"/>
          <w:sz w:val="24"/>
          <w:szCs w:val="22"/>
        </w:rPr>
        <w:t>załącznika nr</w:t>
      </w:r>
      <w:r w:rsidR="007E0B7C">
        <w:rPr>
          <w:rFonts w:ascii="Times New Roman" w:hAnsi="Times New Roman"/>
          <w:b/>
          <w:bCs/>
          <w:color w:val="000000"/>
          <w:spacing w:val="2"/>
          <w:sz w:val="24"/>
          <w:szCs w:val="22"/>
        </w:rPr>
        <w:t xml:space="preserve"> 5 </w:t>
      </w:r>
      <w:r w:rsidR="004658D1">
        <w:rPr>
          <w:rFonts w:ascii="Times New Roman" w:hAnsi="Times New Roman"/>
          <w:b/>
          <w:bCs/>
          <w:color w:val="000000"/>
          <w:spacing w:val="2"/>
          <w:sz w:val="24"/>
          <w:szCs w:val="22"/>
        </w:rPr>
        <w:t xml:space="preserve">do </w:t>
      </w:r>
      <w:r w:rsidR="004658D1">
        <w:rPr>
          <w:rFonts w:ascii="Times New Roman" w:hAnsi="Times New Roman"/>
          <w:b/>
          <w:bCs/>
          <w:color w:val="000000"/>
          <w:spacing w:val="2"/>
          <w:sz w:val="24"/>
          <w:szCs w:val="22"/>
        </w:rPr>
        <w:lastRenderedPageBreak/>
        <w:t>SIWZ),</w:t>
      </w:r>
      <w:r w:rsidR="007E0B7C">
        <w:rPr>
          <w:rFonts w:ascii="Times New Roman" w:hAnsi="Times New Roman"/>
          <w:color w:val="000000"/>
          <w:spacing w:val="2"/>
          <w:sz w:val="24"/>
          <w:szCs w:val="22"/>
        </w:rPr>
        <w:t xml:space="preserve"> dowodami, o których mowa jest poświadczenie lub inne dokumenty - jeżeli z uzasadnionych przyczyn o obiektywnym charakterze wykonawca nie jest w stanie uzyskać poświadczenia;</w:t>
      </w:r>
    </w:p>
    <w:bookmarkEnd w:id="7"/>
    <w:p w14:paraId="6AB94122" w14:textId="4894A7B7" w:rsidR="007E0B7C" w:rsidRPr="002B7C4C" w:rsidRDefault="00732EE9" w:rsidP="007E0B7C">
      <w:pPr>
        <w:pStyle w:val="Zwykytekst"/>
        <w:tabs>
          <w:tab w:val="num" w:pos="2197"/>
          <w:tab w:val="num" w:pos="2340"/>
        </w:tabs>
        <w:ind w:left="851" w:hanging="284"/>
        <w:jc w:val="both"/>
        <w:rPr>
          <w:rFonts w:ascii="Times New Roman" w:hAnsi="Times New Roman"/>
          <w:b/>
          <w:spacing w:val="2"/>
          <w:sz w:val="24"/>
        </w:rPr>
      </w:pPr>
      <w:r>
        <w:rPr>
          <w:rFonts w:ascii="Times New Roman" w:hAnsi="Times New Roman"/>
          <w:sz w:val="24"/>
        </w:rPr>
        <w:t>2</w:t>
      </w:r>
      <w:r w:rsidR="007E0B7C">
        <w:rPr>
          <w:rFonts w:ascii="Times New Roman" w:hAnsi="Times New Roman"/>
          <w:sz w:val="24"/>
        </w:rPr>
        <w:t>)</w:t>
      </w:r>
      <w:r w:rsidR="007E0B7C">
        <w:rPr>
          <w:rFonts w:ascii="Times New Roman" w:hAnsi="Times New Roman"/>
          <w:sz w:val="24"/>
        </w:rPr>
        <w:tab/>
        <w:t>wykaz</w:t>
      </w:r>
      <w:r w:rsidR="004658D1">
        <w:rPr>
          <w:rFonts w:ascii="Times New Roman" w:hAnsi="Times New Roman"/>
          <w:sz w:val="24"/>
        </w:rPr>
        <w:t>u</w:t>
      </w:r>
      <w:r w:rsidR="007E0B7C">
        <w:rPr>
          <w:rFonts w:ascii="Times New Roman" w:hAnsi="Times New Roman"/>
          <w:sz w:val="24"/>
        </w:rPr>
        <w:t xml:space="preserve"> osób, które będą uczestniczyć</w:t>
      </w:r>
      <w:r w:rsidR="002A3F7E">
        <w:rPr>
          <w:rFonts w:ascii="Times New Roman" w:hAnsi="Times New Roman"/>
          <w:sz w:val="24"/>
        </w:rPr>
        <w:t xml:space="preserve"> </w:t>
      </w:r>
      <w:r w:rsidR="007E0B7C">
        <w:rPr>
          <w:rFonts w:ascii="Times New Roman" w:hAnsi="Times New Roman"/>
          <w:sz w:val="24"/>
        </w:rPr>
        <w:t>w wykonywaniu zamówienia, odpowiedzialnych  za kontrolę jakości i kierowanie robotami budowlanymi, we wszystkich branżach budowlana, instalacje wodociągowo – kanalizacyjne),</w:t>
      </w:r>
      <w:r w:rsidR="00C617C4">
        <w:rPr>
          <w:rFonts w:ascii="Times New Roman" w:hAnsi="Times New Roman"/>
          <w:sz w:val="24"/>
        </w:rPr>
        <w:t xml:space="preserve"> </w:t>
      </w:r>
      <w:r w:rsidR="007E0B7C">
        <w:rPr>
          <w:rFonts w:ascii="Times New Roman" w:hAnsi="Times New Roman"/>
          <w:sz w:val="24"/>
        </w:rPr>
        <w:t>wraz z informacjami na temat ich kwalifikacji zawodowych, doświadczenia i wykształcenia, niezbędnych do wykonania zamówienia, wraz z informacją o dysponowaniu tymi osobami, oświadczenie o posiadaniu uprawnień przez pracowników uczestniczących w wykonywaniu zamówienia, posiadających uprawnienia budowlane do pełnienia samodzielnych funkcji technicznych w budownictwie wydane przez organ samorządu zawodowego</w:t>
      </w:r>
      <w:r w:rsidR="007E0B7C">
        <w:rPr>
          <w:rFonts w:ascii="Times New Roman" w:hAnsi="Times New Roman"/>
          <w:spacing w:val="2"/>
          <w:sz w:val="24"/>
        </w:rPr>
        <w:t xml:space="preserve"> (</w:t>
      </w:r>
      <w:r w:rsidR="007E0B7C" w:rsidRPr="002B7C4C">
        <w:rPr>
          <w:rFonts w:ascii="Times New Roman" w:hAnsi="Times New Roman"/>
          <w:b/>
          <w:spacing w:val="2"/>
          <w:sz w:val="24"/>
        </w:rPr>
        <w:t>wykaz</w:t>
      </w:r>
      <w:r w:rsidR="00F77417">
        <w:rPr>
          <w:rFonts w:ascii="Times New Roman" w:hAnsi="Times New Roman"/>
          <w:b/>
          <w:spacing w:val="2"/>
          <w:sz w:val="24"/>
        </w:rPr>
        <w:t xml:space="preserve"> </w:t>
      </w:r>
      <w:r w:rsidR="007E0B7C" w:rsidRPr="002B7C4C">
        <w:rPr>
          <w:rFonts w:ascii="Times New Roman" w:hAnsi="Times New Roman"/>
          <w:b/>
          <w:spacing w:val="2"/>
          <w:sz w:val="24"/>
        </w:rPr>
        <w:t>należy s</w:t>
      </w:r>
      <w:r w:rsidR="007E0B7C">
        <w:rPr>
          <w:rFonts w:ascii="Times New Roman" w:hAnsi="Times New Roman"/>
          <w:b/>
          <w:spacing w:val="2"/>
          <w:sz w:val="24"/>
        </w:rPr>
        <w:t>porządzić według załącznika nr 6</w:t>
      </w:r>
      <w:r w:rsidR="004658D1">
        <w:rPr>
          <w:rFonts w:ascii="Times New Roman" w:hAnsi="Times New Roman"/>
          <w:b/>
          <w:spacing w:val="2"/>
          <w:sz w:val="24"/>
        </w:rPr>
        <w:t xml:space="preserve"> do SIWZ),</w:t>
      </w:r>
    </w:p>
    <w:p w14:paraId="600495C8" w14:textId="77777777" w:rsidR="00221B5F" w:rsidRPr="00A97404" w:rsidRDefault="00732EE9" w:rsidP="00221B5F">
      <w:pPr>
        <w:suppressAutoHyphens/>
        <w:spacing w:after="5" w:line="247" w:lineRule="auto"/>
        <w:ind w:left="851" w:right="61" w:hanging="284"/>
        <w:jc w:val="both"/>
        <w:rPr>
          <w:color w:val="000000"/>
          <w:kern w:val="1"/>
          <w:szCs w:val="22"/>
          <w:lang w:eastAsia="ar-SA"/>
        </w:rPr>
      </w:pPr>
      <w:r>
        <w:rPr>
          <w:color w:val="000000"/>
          <w:kern w:val="1"/>
          <w:szCs w:val="22"/>
          <w:lang w:eastAsia="ar-SA"/>
        </w:rPr>
        <w:t>3</w:t>
      </w:r>
      <w:r w:rsidR="00221B5F" w:rsidRPr="00A97404">
        <w:rPr>
          <w:color w:val="000000"/>
          <w:kern w:val="1"/>
          <w:szCs w:val="22"/>
          <w:lang w:eastAsia="ar-SA"/>
        </w:rPr>
        <w:t xml:space="preserve">) </w:t>
      </w:r>
      <w:r w:rsidR="00221B5F" w:rsidRPr="00A97404">
        <w:rPr>
          <w:color w:val="000000"/>
          <w:kern w:val="1"/>
          <w:lang w:eastAsia="ar-SA"/>
        </w:rPr>
        <w:t>Odpisu</w:t>
      </w:r>
      <w:r w:rsidR="004D189F">
        <w:rPr>
          <w:color w:val="000000"/>
          <w:kern w:val="1"/>
          <w:lang w:eastAsia="ar-SA"/>
        </w:rPr>
        <w:t xml:space="preserve"> </w:t>
      </w:r>
      <w:r w:rsidR="00221B5F" w:rsidRPr="00A97404">
        <w:rPr>
          <w:color w:val="000000"/>
          <w:kern w:val="1"/>
          <w:lang w:eastAsia="ar-SA"/>
        </w:rPr>
        <w:t xml:space="preserve">z właściwego rejestru lub z centralnej ewidencji i informacji o działalności gospodarczej, </w:t>
      </w:r>
      <w:r w:rsidR="00221B5F" w:rsidRPr="00A97404">
        <w:rPr>
          <w:color w:val="000000"/>
          <w:kern w:val="1"/>
          <w:szCs w:val="22"/>
          <w:lang w:eastAsia="ar-SA"/>
        </w:rPr>
        <w:t xml:space="preserve">jeżeli odrębne przepisy wymagają wpisu do rejestru lub ewidencji </w:t>
      </w:r>
      <w:r w:rsidR="002A3F7E">
        <w:rPr>
          <w:color w:val="000000"/>
          <w:kern w:val="1"/>
          <w:szCs w:val="22"/>
          <w:lang w:eastAsia="ar-SA"/>
        </w:rPr>
        <w:t xml:space="preserve">              </w:t>
      </w:r>
      <w:r w:rsidR="00221B5F" w:rsidRPr="00A97404">
        <w:rPr>
          <w:color w:val="000000"/>
          <w:kern w:val="1"/>
          <w:szCs w:val="22"/>
          <w:lang w:eastAsia="ar-SA"/>
        </w:rPr>
        <w:t>w celu potwierdzenia braku podstaw wykluczenia na podstawie art. 24 ust.</w:t>
      </w:r>
      <w:r w:rsidR="002A3F7E">
        <w:rPr>
          <w:color w:val="000000"/>
          <w:kern w:val="1"/>
          <w:szCs w:val="22"/>
          <w:lang w:eastAsia="ar-SA"/>
        </w:rPr>
        <w:t xml:space="preserve"> </w:t>
      </w:r>
      <w:r w:rsidR="00221B5F" w:rsidRPr="00A97404">
        <w:rPr>
          <w:color w:val="000000"/>
          <w:kern w:val="1"/>
          <w:szCs w:val="22"/>
          <w:lang w:eastAsia="ar-SA"/>
        </w:rPr>
        <w:t xml:space="preserve">5 pkt. 1 ustawy. </w:t>
      </w:r>
    </w:p>
    <w:p w14:paraId="2AF31118" w14:textId="77777777" w:rsidR="009532B2" w:rsidRDefault="009532B2" w:rsidP="009532B2">
      <w:pPr>
        <w:pStyle w:val="Zwykytekst"/>
        <w:tabs>
          <w:tab w:val="num" w:pos="2197"/>
          <w:tab w:val="num" w:pos="2340"/>
        </w:tabs>
        <w:ind w:left="907" w:hanging="340"/>
        <w:jc w:val="both"/>
        <w:rPr>
          <w:rFonts w:ascii="Times New Roman" w:hAnsi="Times New Roman"/>
          <w:sz w:val="24"/>
        </w:rPr>
      </w:pPr>
      <w:r w:rsidRPr="009532B2">
        <w:rPr>
          <w:rFonts w:ascii="Times New Roman" w:hAnsi="Times New Roman"/>
          <w:sz w:val="24"/>
          <w:szCs w:val="24"/>
        </w:rPr>
        <w:t>4)</w:t>
      </w:r>
      <w:r>
        <w:rPr>
          <w:rFonts w:ascii="Times New Roman" w:hAnsi="Times New Roman"/>
          <w:sz w:val="24"/>
          <w:szCs w:val="24"/>
        </w:rPr>
        <w:t xml:space="preserve"> </w:t>
      </w:r>
      <w:r w:rsidRPr="009532B2">
        <w:rPr>
          <w:rFonts w:ascii="Times New Roman" w:hAnsi="Times New Roman"/>
          <w:sz w:val="24"/>
        </w:rPr>
        <w:t>opłaconą polisę,</w:t>
      </w:r>
      <w:r>
        <w:rPr>
          <w:rFonts w:ascii="Times New Roman" w:hAnsi="Times New Roman"/>
          <w:sz w:val="24"/>
        </w:rPr>
        <w:t xml:space="preserve"> a w przypadku jej braku, inny dokument potwierdzający, że wykonawca jest ubezpieczony od odpowiedzialności cywilnej w zakresie prowadzonej działalności związanej z przedmiotem </w:t>
      </w:r>
      <w:r w:rsidRPr="00042E28">
        <w:rPr>
          <w:rFonts w:ascii="Times New Roman" w:hAnsi="Times New Roman"/>
          <w:sz w:val="24"/>
        </w:rPr>
        <w:t xml:space="preserve">zamówienia, na kwotę </w:t>
      </w:r>
      <w:r w:rsidRPr="00F852AB">
        <w:rPr>
          <w:rFonts w:ascii="Times New Roman" w:hAnsi="Times New Roman"/>
          <w:b/>
          <w:sz w:val="24"/>
        </w:rPr>
        <w:t>500</w:t>
      </w:r>
      <w:r>
        <w:rPr>
          <w:rFonts w:ascii="Times New Roman" w:hAnsi="Times New Roman"/>
          <w:b/>
          <w:sz w:val="24"/>
        </w:rPr>
        <w:t> </w:t>
      </w:r>
      <w:r w:rsidRPr="00F852AB">
        <w:rPr>
          <w:rFonts w:ascii="Times New Roman" w:hAnsi="Times New Roman"/>
          <w:b/>
          <w:sz w:val="24"/>
        </w:rPr>
        <w:t>000</w:t>
      </w:r>
      <w:r>
        <w:rPr>
          <w:rFonts w:ascii="Times New Roman" w:hAnsi="Times New Roman"/>
          <w:b/>
          <w:sz w:val="24"/>
        </w:rPr>
        <w:t xml:space="preserve">,00 </w:t>
      </w:r>
      <w:r w:rsidRPr="009E3C58">
        <w:rPr>
          <w:rFonts w:ascii="Times New Roman" w:hAnsi="Times New Roman"/>
          <w:sz w:val="24"/>
        </w:rPr>
        <w:t xml:space="preserve">zł. </w:t>
      </w:r>
      <w:r w:rsidRPr="00042E28">
        <w:rPr>
          <w:rFonts w:ascii="Times New Roman" w:hAnsi="Times New Roman"/>
          <w:sz w:val="24"/>
        </w:rPr>
        <w:t>za jedno zdarzenie, na okres nie krótszy niż wymagalny okres realizacji umowy.</w:t>
      </w:r>
    </w:p>
    <w:p w14:paraId="02322C0D" w14:textId="753DF83E" w:rsidR="00597978" w:rsidRDefault="005C4A9E" w:rsidP="00597978">
      <w:pPr>
        <w:pStyle w:val="Zwykytekst"/>
        <w:tabs>
          <w:tab w:val="left" w:pos="993"/>
          <w:tab w:val="num" w:pos="2197"/>
          <w:tab w:val="num" w:pos="2340"/>
        </w:tabs>
        <w:ind w:left="851" w:hanging="284"/>
        <w:jc w:val="both"/>
        <w:rPr>
          <w:rFonts w:ascii="Times New Roman" w:hAnsi="Times New Roman"/>
          <w:sz w:val="24"/>
        </w:rPr>
      </w:pPr>
      <w:r>
        <w:rPr>
          <w:rFonts w:ascii="Times New Roman" w:hAnsi="Times New Roman"/>
          <w:sz w:val="24"/>
        </w:rPr>
        <w:t>5)</w:t>
      </w:r>
      <w:r>
        <w:rPr>
          <w:rFonts w:ascii="Times New Roman" w:hAnsi="Times New Roman"/>
          <w:sz w:val="24"/>
        </w:rPr>
        <w:tab/>
        <w:t>informacja</w:t>
      </w:r>
      <w:r w:rsidR="00597978">
        <w:rPr>
          <w:rFonts w:ascii="Times New Roman" w:hAnsi="Times New Roman"/>
          <w:sz w:val="24"/>
        </w:rPr>
        <w:t xml:space="preserve"> banku lub spółdzielczej kasy oszczędnościowo – kredytowej  potwierdzającą wysokość posiadanych środków finansowych lub zdolność kredytową wykonawcy, </w:t>
      </w:r>
      <w:r w:rsidR="00597978" w:rsidRPr="00DA1F2C">
        <w:rPr>
          <w:rFonts w:ascii="Times New Roman" w:hAnsi="Times New Roman"/>
          <w:sz w:val="24"/>
        </w:rPr>
        <w:t xml:space="preserve">w kwocie, co najmniej </w:t>
      </w:r>
      <w:r w:rsidR="00597978" w:rsidRPr="00DA1F2C">
        <w:rPr>
          <w:rFonts w:ascii="Times New Roman" w:hAnsi="Times New Roman"/>
          <w:b/>
          <w:sz w:val="24"/>
        </w:rPr>
        <w:t>300 000,00 zł</w:t>
      </w:r>
      <w:r w:rsidR="00597978" w:rsidRPr="00DA1F2C">
        <w:rPr>
          <w:rFonts w:ascii="Times New Roman" w:hAnsi="Times New Roman"/>
          <w:sz w:val="24"/>
        </w:rPr>
        <w:t>,</w:t>
      </w:r>
      <w:r w:rsidR="00597978" w:rsidRPr="00042E28">
        <w:rPr>
          <w:rFonts w:ascii="Times New Roman" w:hAnsi="Times New Roman"/>
          <w:sz w:val="24"/>
        </w:rPr>
        <w:t xml:space="preserve"> wystawioną nie</w:t>
      </w:r>
      <w:r w:rsidR="00597978">
        <w:rPr>
          <w:rFonts w:ascii="Times New Roman" w:hAnsi="Times New Roman"/>
          <w:sz w:val="24"/>
        </w:rPr>
        <w:t xml:space="preserve"> </w:t>
      </w:r>
      <w:r w:rsidR="00597978" w:rsidRPr="00E70BFF">
        <w:rPr>
          <w:rFonts w:ascii="Times New Roman" w:hAnsi="Times New Roman"/>
          <w:sz w:val="24"/>
        </w:rPr>
        <w:t>wcześniej niż 1 miesiąc przed upływem terminu składania ofert przetargowych;</w:t>
      </w:r>
    </w:p>
    <w:p w14:paraId="7C04B894" w14:textId="29703EB3" w:rsidR="00693794" w:rsidRPr="00A97404" w:rsidRDefault="00597978" w:rsidP="00597978">
      <w:pPr>
        <w:tabs>
          <w:tab w:val="left" w:pos="851"/>
        </w:tabs>
        <w:suppressAutoHyphens/>
        <w:spacing w:after="5" w:line="247" w:lineRule="auto"/>
        <w:ind w:left="851" w:right="54" w:hanging="284"/>
        <w:jc w:val="both"/>
        <w:rPr>
          <w:b/>
          <w:kern w:val="1"/>
          <w:szCs w:val="22"/>
          <w:lang w:eastAsia="ar-SA"/>
        </w:rPr>
      </w:pPr>
      <w:r>
        <w:t>6)</w:t>
      </w:r>
      <w:r>
        <w:tab/>
      </w:r>
      <w:r w:rsidR="00693794" w:rsidRPr="00A97404">
        <w:rPr>
          <w:color w:val="000000"/>
          <w:kern w:val="1"/>
          <w:szCs w:val="22"/>
          <w:lang w:eastAsia="ar-SA"/>
        </w:rPr>
        <w:t xml:space="preserve">Wykonawca w terminie 3 dni od dnia zamieszczenia na stronie internetowej </w:t>
      </w:r>
      <w:hyperlink r:id="rId12" w:history="1">
        <w:r w:rsidR="00693794" w:rsidRPr="00A97404">
          <w:rPr>
            <w:color w:val="0000FF"/>
            <w:kern w:val="1"/>
            <w:szCs w:val="22"/>
            <w:u w:val="single"/>
            <w:lang w:eastAsia="ar-SA"/>
          </w:rPr>
          <w:t>www.wpsp.pl</w:t>
        </w:r>
      </w:hyperlink>
      <w:r w:rsidR="00693794" w:rsidRPr="00A97404">
        <w:rPr>
          <w:color w:val="000000"/>
          <w:kern w:val="1"/>
          <w:szCs w:val="22"/>
          <w:lang w:eastAsia="ar-SA"/>
        </w:rPr>
        <w:t xml:space="preserve"> w zakładce dla kontrahenta –</w:t>
      </w:r>
      <w:r w:rsidR="00693794">
        <w:rPr>
          <w:color w:val="000000"/>
          <w:kern w:val="1"/>
          <w:szCs w:val="22"/>
          <w:lang w:eastAsia="ar-SA"/>
        </w:rPr>
        <w:t xml:space="preserve"> </w:t>
      </w:r>
      <w:r w:rsidR="00693794" w:rsidRPr="00A97404">
        <w:rPr>
          <w:color w:val="000000"/>
          <w:kern w:val="1"/>
          <w:szCs w:val="22"/>
          <w:lang w:eastAsia="ar-SA"/>
        </w:rPr>
        <w:t>Przetargi, informacji</w:t>
      </w:r>
      <w:r w:rsidR="00693794">
        <w:rPr>
          <w:color w:val="000000"/>
          <w:kern w:val="1"/>
          <w:szCs w:val="22"/>
          <w:lang w:eastAsia="ar-SA"/>
        </w:rPr>
        <w:t xml:space="preserve"> </w:t>
      </w:r>
      <w:r w:rsidR="00693794" w:rsidRPr="00A97404">
        <w:rPr>
          <w:color w:val="000000"/>
          <w:kern w:val="1"/>
          <w:szCs w:val="22"/>
          <w:lang w:eastAsia="ar-SA"/>
        </w:rPr>
        <w:t>o</w:t>
      </w:r>
      <w:r w:rsidR="00693794">
        <w:rPr>
          <w:color w:val="000000"/>
          <w:kern w:val="1"/>
          <w:szCs w:val="22"/>
          <w:lang w:eastAsia="ar-SA"/>
        </w:rPr>
        <w:t>,</w:t>
      </w:r>
      <w:r w:rsidR="00693794" w:rsidRPr="00A97404">
        <w:rPr>
          <w:color w:val="000000"/>
          <w:kern w:val="1"/>
          <w:szCs w:val="22"/>
          <w:lang w:eastAsia="ar-SA"/>
        </w:rPr>
        <w:t xml:space="preserve"> której  mowa w art. 86 ust. 5</w:t>
      </w:r>
      <w:r w:rsidR="00C0589B">
        <w:rPr>
          <w:color w:val="000000"/>
          <w:kern w:val="1"/>
          <w:szCs w:val="22"/>
          <w:lang w:eastAsia="ar-SA"/>
        </w:rPr>
        <w:t xml:space="preserve"> </w:t>
      </w:r>
      <w:r w:rsidR="00693794" w:rsidRPr="00A97404">
        <w:rPr>
          <w:color w:val="000000"/>
          <w:kern w:val="1"/>
          <w:szCs w:val="22"/>
          <w:lang w:eastAsia="ar-SA"/>
        </w:rPr>
        <w:t xml:space="preserve">ustawy </w:t>
      </w:r>
      <w:proofErr w:type="spellStart"/>
      <w:r w:rsidR="00693794" w:rsidRPr="00A97404">
        <w:rPr>
          <w:color w:val="000000"/>
          <w:kern w:val="1"/>
          <w:szCs w:val="22"/>
          <w:lang w:eastAsia="ar-SA"/>
        </w:rPr>
        <w:t>Pzp</w:t>
      </w:r>
      <w:proofErr w:type="spellEnd"/>
      <w:r w:rsidR="00693794" w:rsidRPr="00A97404">
        <w:rPr>
          <w:color w:val="000000"/>
          <w:kern w:val="1"/>
          <w:szCs w:val="22"/>
          <w:lang w:eastAsia="ar-SA"/>
        </w:rPr>
        <w:t xml:space="preserve">, przekazuje Zamawiającemu oświadczenie o przynależności lub braku przynależności do tej samej grupy kapitałowej, o której mowa w art. 24 ust. 1 pkt. 23 ustawy </w:t>
      </w:r>
      <w:proofErr w:type="spellStart"/>
      <w:r w:rsidR="00693794" w:rsidRPr="00A97404">
        <w:rPr>
          <w:color w:val="000000"/>
          <w:kern w:val="1"/>
          <w:szCs w:val="22"/>
          <w:lang w:eastAsia="ar-SA"/>
        </w:rPr>
        <w:t>Pzp</w:t>
      </w:r>
      <w:proofErr w:type="spellEnd"/>
      <w:r w:rsidR="00693794" w:rsidRPr="00A97404">
        <w:rPr>
          <w:color w:val="000000"/>
          <w:kern w:val="1"/>
          <w:szCs w:val="22"/>
          <w:lang w:eastAsia="ar-SA"/>
        </w:rPr>
        <w:t>. Wraz ze złożonym oświadczeniem, Wykonawca może przedstawić dowody, że powiązania z innym wykonawcą nie prowadzą do zakłócenia konkurencji w postępowaniu o udzielenie zamówienia. (</w:t>
      </w:r>
      <w:r w:rsidR="00693794" w:rsidRPr="00A97404">
        <w:rPr>
          <w:b/>
          <w:color w:val="000000"/>
          <w:kern w:val="1"/>
          <w:szCs w:val="22"/>
          <w:lang w:eastAsia="ar-SA"/>
        </w:rPr>
        <w:t xml:space="preserve">wzór stanowi załącznik nr </w:t>
      </w:r>
      <w:r w:rsidR="004658D1" w:rsidRPr="004658D1">
        <w:rPr>
          <w:b/>
        </w:rPr>
        <w:t>7</w:t>
      </w:r>
      <w:r w:rsidR="00693794" w:rsidRPr="004658D1">
        <w:rPr>
          <w:b/>
        </w:rPr>
        <w:t xml:space="preserve"> do SIWZ</w:t>
      </w:r>
      <w:r w:rsidR="00693794" w:rsidRPr="00693794">
        <w:rPr>
          <w:b/>
          <w:color w:val="FF0000"/>
          <w:kern w:val="1"/>
          <w:szCs w:val="22"/>
          <w:lang w:eastAsia="ar-SA"/>
        </w:rPr>
        <w:t xml:space="preserve"> </w:t>
      </w:r>
      <w:r w:rsidR="00693794" w:rsidRPr="00A97404">
        <w:rPr>
          <w:b/>
          <w:color w:val="000000"/>
          <w:kern w:val="1"/>
          <w:szCs w:val="22"/>
          <w:lang w:eastAsia="ar-SA"/>
        </w:rPr>
        <w:t>)</w:t>
      </w:r>
      <w:r w:rsidR="00693794" w:rsidRPr="00A97404">
        <w:rPr>
          <w:b/>
          <w:kern w:val="1"/>
          <w:szCs w:val="22"/>
          <w:lang w:eastAsia="ar-SA"/>
        </w:rPr>
        <w:t>.</w:t>
      </w:r>
    </w:p>
    <w:p w14:paraId="42318123" w14:textId="69A5EB20" w:rsidR="009532B2" w:rsidRDefault="00597978" w:rsidP="009532B2">
      <w:pPr>
        <w:spacing w:line="276" w:lineRule="auto"/>
        <w:ind w:left="851" w:hanging="284"/>
        <w:jc w:val="both"/>
      </w:pPr>
      <w:r>
        <w:rPr>
          <w:b/>
        </w:rPr>
        <w:t>7</w:t>
      </w:r>
      <w:r w:rsidR="009532B2">
        <w:rPr>
          <w:b/>
        </w:rPr>
        <w:t xml:space="preserve">) </w:t>
      </w:r>
      <w:r w:rsidR="009532B2">
        <w:t>Informację o zastosowaniu  materiałów równoważnych przy realizacji zamówienia.</w:t>
      </w:r>
      <w:r w:rsidR="004658D1" w:rsidRPr="004658D1">
        <w:rPr>
          <w:b/>
        </w:rPr>
        <w:t xml:space="preserve"> </w:t>
      </w:r>
      <w:r w:rsidR="004658D1" w:rsidRPr="00A97404">
        <w:rPr>
          <w:color w:val="000000"/>
          <w:kern w:val="1"/>
          <w:szCs w:val="22"/>
          <w:lang w:eastAsia="ar-SA"/>
        </w:rPr>
        <w:t>(</w:t>
      </w:r>
      <w:r w:rsidR="004658D1" w:rsidRPr="00A97404">
        <w:rPr>
          <w:b/>
          <w:color w:val="000000"/>
          <w:kern w:val="1"/>
          <w:szCs w:val="22"/>
          <w:lang w:eastAsia="ar-SA"/>
        </w:rPr>
        <w:t xml:space="preserve">wzór stanowi załącznik </w:t>
      </w:r>
      <w:r w:rsidR="004658D1" w:rsidRPr="00042FB4">
        <w:rPr>
          <w:b/>
        </w:rPr>
        <w:t>zał. nr 9</w:t>
      </w:r>
      <w:r w:rsidR="004658D1">
        <w:rPr>
          <w:b/>
        </w:rPr>
        <w:t xml:space="preserve">- jeżeli dotyczy). </w:t>
      </w:r>
    </w:p>
    <w:p w14:paraId="0033E1A1" w14:textId="11F5D87A" w:rsidR="00783964" w:rsidRPr="00783964" w:rsidRDefault="00221B5F" w:rsidP="009F65F7">
      <w:pPr>
        <w:pStyle w:val="Tekstpodstawowywcity3"/>
        <w:tabs>
          <w:tab w:val="left" w:pos="142"/>
          <w:tab w:val="left" w:pos="567"/>
        </w:tabs>
        <w:autoSpaceDE w:val="0"/>
        <w:autoSpaceDN w:val="0"/>
        <w:adjustRightInd w:val="0"/>
        <w:spacing w:line="240" w:lineRule="atLeast"/>
        <w:ind w:left="426" w:hanging="426"/>
        <w:rPr>
          <w:color w:val="000000"/>
        </w:rPr>
      </w:pPr>
      <w:bookmarkStart w:id="8" w:name="OLE_LINK32"/>
      <w:r w:rsidRPr="00927FA1">
        <w:rPr>
          <w:color w:val="000000"/>
          <w:kern w:val="1"/>
          <w:szCs w:val="22"/>
          <w:lang w:eastAsia="ar-SA"/>
        </w:rPr>
        <w:t xml:space="preserve"> </w:t>
      </w:r>
      <w:bookmarkEnd w:id="8"/>
      <w:r w:rsidR="007D669E">
        <w:rPr>
          <w:color w:val="000000"/>
          <w:kern w:val="1"/>
          <w:szCs w:val="22"/>
          <w:lang w:eastAsia="ar-SA"/>
        </w:rPr>
        <w:t xml:space="preserve">  </w:t>
      </w:r>
      <w:r w:rsidR="009F65F7">
        <w:rPr>
          <w:color w:val="000000"/>
          <w:kern w:val="1"/>
          <w:szCs w:val="22"/>
          <w:lang w:eastAsia="ar-SA"/>
        </w:rPr>
        <w:t xml:space="preserve">4. </w:t>
      </w:r>
      <w:r w:rsidR="00783964" w:rsidRPr="00783964">
        <w:rPr>
          <w:color w:val="000000"/>
        </w:rPr>
        <w:t>Dokumenty winny być złożone w oryginale lub ko</w:t>
      </w:r>
      <w:r w:rsidR="009F65F7">
        <w:rPr>
          <w:color w:val="000000"/>
        </w:rPr>
        <w:t xml:space="preserve">pii poświadczonej za zgodność z </w:t>
      </w:r>
      <w:r w:rsidR="00783964" w:rsidRPr="00783964">
        <w:rPr>
          <w:color w:val="000000"/>
        </w:rPr>
        <w:t xml:space="preserve">oryginałem przez wykonawcę. </w:t>
      </w:r>
    </w:p>
    <w:p w14:paraId="61637CA8" w14:textId="30643CD9" w:rsidR="00221B5F" w:rsidRDefault="009F65F7" w:rsidP="009F65F7">
      <w:pPr>
        <w:autoSpaceDE w:val="0"/>
        <w:autoSpaceDN w:val="0"/>
        <w:adjustRightInd w:val="0"/>
        <w:spacing w:line="240" w:lineRule="atLeast"/>
        <w:ind w:left="426" w:hanging="425"/>
        <w:jc w:val="both"/>
      </w:pPr>
      <w:r>
        <w:rPr>
          <w:color w:val="000000"/>
          <w:spacing w:val="2"/>
          <w:szCs w:val="22"/>
        </w:rPr>
        <w:t xml:space="preserve">  5</w:t>
      </w:r>
      <w:r w:rsidR="007D669E">
        <w:rPr>
          <w:color w:val="000000"/>
          <w:spacing w:val="2"/>
          <w:szCs w:val="22"/>
        </w:rPr>
        <w:t xml:space="preserve">.  </w:t>
      </w:r>
      <w:r w:rsidR="00221B5F">
        <w:rPr>
          <w:color w:val="000000"/>
          <w:spacing w:val="2"/>
          <w:szCs w:val="22"/>
        </w:rPr>
        <w:t xml:space="preserve">Jeżeli złożona kopia dokumentu będzie nieczytelna lub będzie budzić wątpliwości co </w:t>
      </w:r>
      <w:r w:rsidR="007D669E">
        <w:rPr>
          <w:color w:val="000000"/>
          <w:spacing w:val="2"/>
          <w:szCs w:val="22"/>
        </w:rPr>
        <w:t xml:space="preserve"> </w:t>
      </w:r>
      <w:r w:rsidR="00221B5F">
        <w:rPr>
          <w:color w:val="000000"/>
          <w:spacing w:val="2"/>
          <w:szCs w:val="22"/>
        </w:rPr>
        <w:t>do jej prawdziwości, zamawiający zażąda przedstawienia oryginału lub notarialnie poświadczonej kopii dokumentu.</w:t>
      </w:r>
    </w:p>
    <w:p w14:paraId="40B22874" w14:textId="295957D6" w:rsidR="00221B5F" w:rsidRDefault="009F65F7" w:rsidP="009F65F7">
      <w:pPr>
        <w:autoSpaceDE w:val="0"/>
        <w:autoSpaceDN w:val="0"/>
        <w:adjustRightInd w:val="0"/>
        <w:spacing w:line="240" w:lineRule="atLeast"/>
        <w:ind w:left="426" w:hanging="284"/>
        <w:jc w:val="both"/>
      </w:pPr>
      <w:r>
        <w:rPr>
          <w:rStyle w:val="akapitustep1"/>
          <w:color w:val="000000"/>
          <w:szCs w:val="20"/>
        </w:rPr>
        <w:t xml:space="preserve">6. </w:t>
      </w:r>
      <w:r w:rsidR="007D669E">
        <w:rPr>
          <w:rStyle w:val="akapitustep1"/>
          <w:color w:val="000000"/>
          <w:szCs w:val="20"/>
        </w:rPr>
        <w:tab/>
      </w:r>
      <w:r w:rsidR="00221B5F">
        <w:rPr>
          <w:rStyle w:val="akapitustep1"/>
          <w:color w:val="000000"/>
          <w:szCs w:val="20"/>
        </w:rPr>
        <w:t xml:space="preserve">Wszystkie </w:t>
      </w:r>
      <w:r w:rsidR="00221B5F">
        <w:rPr>
          <w:rStyle w:val="akapitustep1"/>
          <w:szCs w:val="20"/>
        </w:rPr>
        <w:t>dokumenty winny być podpisane przez osobę upoważnioną do reprezentacji Wykonawcy.</w:t>
      </w:r>
    </w:p>
    <w:p w14:paraId="0DC6AFD4" w14:textId="55B884CA" w:rsidR="00221B5F" w:rsidRDefault="009F65F7" w:rsidP="003573F7">
      <w:pPr>
        <w:tabs>
          <w:tab w:val="left" w:pos="284"/>
        </w:tabs>
        <w:autoSpaceDE w:val="0"/>
        <w:autoSpaceDN w:val="0"/>
        <w:adjustRightInd w:val="0"/>
        <w:spacing w:line="240" w:lineRule="atLeast"/>
        <w:ind w:left="426" w:hanging="284"/>
        <w:jc w:val="both"/>
      </w:pPr>
      <w:r>
        <w:t>7</w:t>
      </w:r>
      <w:r w:rsidR="007D669E">
        <w:t xml:space="preserve">. </w:t>
      </w:r>
      <w:r w:rsidR="00221B5F">
        <w:t>W przypadku wykonawców wspólnie ubiegających się o udzielenie zamówienia oraz w przypadku innych podmiotów, na zasobach których wykonawca polega na zasadach określonych w art. 26 ust. 2b ustawy, kopie dokumentów dotyczących odpowiednio wykonawcy lub tych podmiotów będą poświadczane za zgodność z oryginałem odpowiednio przez wykonawcę lub te podmioty.</w:t>
      </w:r>
    </w:p>
    <w:p w14:paraId="1A5408A6" w14:textId="628E2FE8" w:rsidR="00221B5F" w:rsidRDefault="009F65F7" w:rsidP="003573F7">
      <w:pPr>
        <w:autoSpaceDE w:val="0"/>
        <w:autoSpaceDN w:val="0"/>
        <w:adjustRightInd w:val="0"/>
        <w:spacing w:line="240" w:lineRule="atLeast"/>
        <w:ind w:left="426" w:hanging="284"/>
        <w:jc w:val="both"/>
      </w:pPr>
      <w:r>
        <w:t xml:space="preserve">8. </w:t>
      </w:r>
      <w:r w:rsidR="00221B5F">
        <w:t>W przypadku oferty składanej przez wykonawców ubiegających się wspólnie o udzielenie zamówienia publicznego, dokumenty potwierdzające, że wykonawca nie podlega wykluczeniu składa każdy z wykonawców oddzielnie.</w:t>
      </w:r>
    </w:p>
    <w:p w14:paraId="24DC775D" w14:textId="7AF94378" w:rsidR="00221B5F" w:rsidRDefault="009F65F7" w:rsidP="003573F7">
      <w:pPr>
        <w:autoSpaceDE w:val="0"/>
        <w:autoSpaceDN w:val="0"/>
        <w:adjustRightInd w:val="0"/>
        <w:spacing w:line="240" w:lineRule="atLeast"/>
        <w:ind w:left="426" w:hanging="284"/>
        <w:jc w:val="both"/>
      </w:pPr>
      <w:r>
        <w:t>9</w:t>
      </w:r>
      <w:r w:rsidR="007D669E">
        <w:t>.</w:t>
      </w:r>
      <w:r w:rsidR="007D669E">
        <w:tab/>
      </w:r>
      <w:r w:rsidR="00221B5F">
        <w:t>Dokumenty sporządzone w języku obcym należ</w:t>
      </w:r>
      <w:r w:rsidR="007D669E">
        <w:t xml:space="preserve">y złożyć wraz z tłumaczeniem na </w:t>
      </w:r>
      <w:r w:rsidR="00221B5F">
        <w:t xml:space="preserve">język polski.  </w:t>
      </w:r>
    </w:p>
    <w:p w14:paraId="38DBE0F6" w14:textId="20008C1A" w:rsidR="00221B5F" w:rsidRDefault="009F65F7" w:rsidP="004658D1">
      <w:pPr>
        <w:autoSpaceDE w:val="0"/>
        <w:autoSpaceDN w:val="0"/>
        <w:adjustRightInd w:val="0"/>
        <w:spacing w:line="240" w:lineRule="atLeast"/>
        <w:ind w:left="426" w:hanging="426"/>
        <w:jc w:val="both"/>
      </w:pPr>
      <w:bookmarkStart w:id="9" w:name="OLE_LINK38"/>
      <w:r>
        <w:lastRenderedPageBreak/>
        <w:t>10</w:t>
      </w:r>
      <w:r w:rsidR="007D669E">
        <w:t xml:space="preserve">. </w:t>
      </w:r>
      <w:r w:rsidR="00221B5F">
        <w:t>Wykonawcy mogą wspólnie ubiegać się o udzielenie zamówienia. W takim przypadku, wykonawcy ustanowią pełnomocnika do reprezentowania ich w postępowaniu o udzielenie zamówienia albo do reprezentowania w postępowaniu i zawarcia umowy w sprawie zamówienia publicznego. Jeżeli oferta tych wykonawców zostanie wybrana,</w:t>
      </w:r>
      <w:r w:rsidR="00DF7CA1">
        <w:t xml:space="preserve"> </w:t>
      </w:r>
      <w:r w:rsidR="00221B5F">
        <w:t>zamawiający będzie żądał przed zawarciem umowy w sprawie zamówienia publicznego przedstawienia umowy regulującej współpracę tych wykonawców.</w:t>
      </w:r>
    </w:p>
    <w:bookmarkEnd w:id="9"/>
    <w:p w14:paraId="6651FD5B" w14:textId="65F84C38" w:rsidR="00221B5F" w:rsidRDefault="009F65F7" w:rsidP="003573F7">
      <w:pPr>
        <w:autoSpaceDE w:val="0"/>
        <w:autoSpaceDN w:val="0"/>
        <w:adjustRightInd w:val="0"/>
        <w:spacing w:line="240" w:lineRule="atLeast"/>
        <w:ind w:left="567" w:hanging="425"/>
        <w:jc w:val="both"/>
        <w:rPr>
          <w:spacing w:val="2"/>
          <w:szCs w:val="22"/>
          <w:lang w:eastAsia="en-US"/>
        </w:rPr>
      </w:pPr>
      <w:r>
        <w:t>11</w:t>
      </w:r>
      <w:r w:rsidR="007D669E">
        <w:t xml:space="preserve">. </w:t>
      </w:r>
      <w:r w:rsidR="00221B5F">
        <w:t>Zamawiający wezwie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wniosków o dopuszczenie do udziału w postępowaniu albo termin składania ofert.</w:t>
      </w:r>
    </w:p>
    <w:p w14:paraId="72716A8A" w14:textId="2B6E2F62" w:rsidR="00221B5F" w:rsidRPr="00783964" w:rsidRDefault="003573F7" w:rsidP="003573F7">
      <w:pPr>
        <w:tabs>
          <w:tab w:val="left" w:pos="567"/>
        </w:tabs>
        <w:autoSpaceDE w:val="0"/>
        <w:autoSpaceDN w:val="0"/>
        <w:adjustRightInd w:val="0"/>
        <w:spacing w:line="240" w:lineRule="atLeast"/>
        <w:ind w:left="567" w:hanging="425"/>
        <w:jc w:val="both"/>
        <w:rPr>
          <w:spacing w:val="2"/>
          <w:szCs w:val="22"/>
          <w:lang w:eastAsia="en-US"/>
        </w:rPr>
      </w:pPr>
      <w:r>
        <w:t>12</w:t>
      </w:r>
      <w:r w:rsidR="00B133D2">
        <w:t xml:space="preserve">. </w:t>
      </w:r>
      <w:r w:rsidR="00221B5F">
        <w:t>W przypadku zaistnienia wątpliwości w dokumentach potwierdzających spełnianie warunków udziału w postępowaniu, Zamawiający wezwie wykonawców, w wyznaczonym przez siebie terminie, do złożenia wyjaśnień dotyczących tych dokumentów.</w:t>
      </w:r>
    </w:p>
    <w:p w14:paraId="04113236" w14:textId="77777777" w:rsidR="00783964" w:rsidRDefault="00783964" w:rsidP="003573F7">
      <w:pPr>
        <w:autoSpaceDE w:val="0"/>
        <w:autoSpaceDN w:val="0"/>
        <w:adjustRightInd w:val="0"/>
        <w:spacing w:line="240" w:lineRule="atLeast"/>
        <w:ind w:hanging="567"/>
        <w:jc w:val="both"/>
        <w:rPr>
          <w:spacing w:val="2"/>
          <w:szCs w:val="22"/>
          <w:lang w:eastAsia="en-US"/>
        </w:rPr>
      </w:pPr>
    </w:p>
    <w:p w14:paraId="22C001AF" w14:textId="77777777" w:rsidR="00783964" w:rsidRDefault="00B133D2" w:rsidP="00783964">
      <w:pPr>
        <w:numPr>
          <w:ilvl w:val="0"/>
          <w:numId w:val="17"/>
        </w:numPr>
        <w:tabs>
          <w:tab w:val="left" w:pos="360"/>
        </w:tabs>
        <w:ind w:left="426" w:hanging="66"/>
        <w:jc w:val="both"/>
        <w:rPr>
          <w:b/>
          <w:bCs/>
        </w:rPr>
      </w:pPr>
      <w:r>
        <w:rPr>
          <w:b/>
          <w:bCs/>
        </w:rPr>
        <w:t xml:space="preserve"> </w:t>
      </w:r>
      <w:r w:rsidR="00783964" w:rsidRPr="00E45AC4">
        <w:rPr>
          <w:b/>
          <w:bCs/>
        </w:rPr>
        <w:t>INFORMACJA O SPOSOBIE POROZUMIEWANIA SIĘ ZAMAWIAJĄCEGO</w:t>
      </w:r>
      <w:r>
        <w:rPr>
          <w:b/>
          <w:bCs/>
        </w:rPr>
        <w:t xml:space="preserve"> </w:t>
      </w:r>
      <w:r w:rsidR="00783964" w:rsidRPr="00E45AC4">
        <w:rPr>
          <w:b/>
          <w:bCs/>
        </w:rPr>
        <w:t>Z WYKONAWCAMI ORAZ PRZEKAZYWANIA OŚWIADCZEŃ</w:t>
      </w:r>
      <w:r>
        <w:rPr>
          <w:b/>
          <w:bCs/>
        </w:rPr>
        <w:t xml:space="preserve"> </w:t>
      </w:r>
      <w:r w:rsidR="00783964" w:rsidRPr="00E45AC4">
        <w:rPr>
          <w:b/>
          <w:bCs/>
        </w:rPr>
        <w:t>I DOKUMENTÓW.</w:t>
      </w:r>
    </w:p>
    <w:p w14:paraId="3B0D55AA" w14:textId="77777777" w:rsidR="00AC46CB" w:rsidRPr="00E45AC4" w:rsidRDefault="00AC46CB" w:rsidP="00AC46CB">
      <w:pPr>
        <w:tabs>
          <w:tab w:val="left" w:pos="360"/>
        </w:tabs>
        <w:ind w:left="426"/>
        <w:jc w:val="both"/>
        <w:rPr>
          <w:b/>
          <w:bCs/>
        </w:rPr>
      </w:pPr>
    </w:p>
    <w:p w14:paraId="099C325A" w14:textId="77777777" w:rsidR="00221B5F" w:rsidRDefault="00221B5F" w:rsidP="00221B5F">
      <w:pPr>
        <w:pStyle w:val="Zwykytekst"/>
        <w:numPr>
          <w:ilvl w:val="3"/>
          <w:numId w:val="4"/>
        </w:numPr>
        <w:tabs>
          <w:tab w:val="clear" w:pos="2880"/>
          <w:tab w:val="num" w:pos="360"/>
        </w:tabs>
        <w:ind w:left="360"/>
        <w:jc w:val="both"/>
        <w:rPr>
          <w:rFonts w:ascii="Times New Roman" w:eastAsia="MS Mincho" w:hAnsi="Times New Roman"/>
          <w:sz w:val="24"/>
        </w:rPr>
      </w:pPr>
      <w:r>
        <w:rPr>
          <w:rFonts w:ascii="Times New Roman" w:hAnsi="Times New Roman"/>
          <w:bCs/>
          <w:sz w:val="24"/>
        </w:rPr>
        <w:t>Niniejsze postępowanie powadzone jest w języku polskim.</w:t>
      </w:r>
    </w:p>
    <w:p w14:paraId="48446722" w14:textId="77777777" w:rsidR="00221B5F" w:rsidRDefault="00221B5F" w:rsidP="00221B5F">
      <w:pPr>
        <w:pStyle w:val="Zwykytekst"/>
        <w:numPr>
          <w:ilvl w:val="3"/>
          <w:numId w:val="4"/>
        </w:numPr>
        <w:tabs>
          <w:tab w:val="clear" w:pos="2880"/>
          <w:tab w:val="num" w:pos="360"/>
        </w:tabs>
        <w:ind w:left="360"/>
        <w:jc w:val="both"/>
        <w:rPr>
          <w:rFonts w:ascii="Times New Roman" w:eastAsia="MS Mincho" w:hAnsi="Times New Roman"/>
          <w:sz w:val="24"/>
        </w:rPr>
      </w:pPr>
      <w:r>
        <w:rPr>
          <w:rFonts w:ascii="Times New Roman" w:eastAsia="MS Mincho" w:hAnsi="Times New Roman"/>
          <w:bCs/>
          <w:sz w:val="24"/>
        </w:rPr>
        <w:t>Wszystkie oświadczenia, wnioski, pytania dotyczące zapisów SIWZ, zawiadomienia oraz informacje  zamawiający i wykonawcy przekazują pisemnie</w:t>
      </w:r>
      <w:r w:rsidR="00DF7CA1">
        <w:rPr>
          <w:rFonts w:ascii="Times New Roman" w:eastAsia="MS Mincho" w:hAnsi="Times New Roman"/>
          <w:bCs/>
          <w:sz w:val="24"/>
        </w:rPr>
        <w:t xml:space="preserve"> </w:t>
      </w:r>
      <w:r>
        <w:rPr>
          <w:rFonts w:ascii="Times New Roman" w:hAnsi="Times New Roman"/>
          <w:sz w:val="24"/>
        </w:rPr>
        <w:t>na adres</w:t>
      </w:r>
      <w:r>
        <w:rPr>
          <w:rFonts w:ascii="Times New Roman" w:eastAsia="MS Mincho" w:hAnsi="Times New Roman"/>
          <w:bCs/>
          <w:sz w:val="24"/>
        </w:rPr>
        <w:t>:</w:t>
      </w:r>
    </w:p>
    <w:p w14:paraId="03356549" w14:textId="77777777" w:rsidR="00221B5F" w:rsidRDefault="00221B5F" w:rsidP="00221B5F">
      <w:pPr>
        <w:ind w:left="360"/>
        <w:jc w:val="both"/>
      </w:pPr>
      <w:r>
        <w:t xml:space="preserve">Wojewódzki Podkarpacki Szpital Psychiatryczny im prof. Eugeniusza Brzezickiego, ul. Różana 9, 37-710 Żurawica </w:t>
      </w:r>
      <w:r>
        <w:rPr>
          <w:bCs/>
        </w:rPr>
        <w:t>lub</w:t>
      </w:r>
      <w:r>
        <w:t xml:space="preserve"> faksem - </w:t>
      </w:r>
      <w:r>
        <w:rPr>
          <w:bCs/>
        </w:rPr>
        <w:t>nr telefonu</w:t>
      </w:r>
      <w:r>
        <w:t xml:space="preserve"> (016) 672-30-03, 672-37-40-42 wew. 354, 374 /nr faksu 016 671-32-11 ) z zastrzeżeniem, że każda ze stron na żądanie drugiej niezwłocznie potwierdza fakt ich otrzymania</w:t>
      </w:r>
      <w:r>
        <w:rPr>
          <w:color w:val="99CC00"/>
        </w:rPr>
        <w:t>.</w:t>
      </w:r>
      <w:r w:rsidR="001425D1">
        <w:rPr>
          <w:color w:val="99CC00"/>
        </w:rPr>
        <w:t xml:space="preserve"> </w:t>
      </w:r>
      <w:r>
        <w:rPr>
          <w:rFonts w:eastAsia="MS Mincho"/>
        </w:rPr>
        <w:t>Przesłanie korespondencji na inny adres (numer faksu) niż określony to w SIWZ może skutkować tym, że zamawiający nie będzie mógł zapoznać się z treścią przekazanej informacji we właściwym terminie.</w:t>
      </w:r>
    </w:p>
    <w:p w14:paraId="327B6482" w14:textId="77777777" w:rsidR="00221B5F" w:rsidRDefault="00221B5F" w:rsidP="001B2E5B">
      <w:pPr>
        <w:pStyle w:val="Zwykytekst1"/>
        <w:tabs>
          <w:tab w:val="left" w:pos="284"/>
        </w:tabs>
        <w:ind w:left="360" w:hanging="360"/>
        <w:jc w:val="both"/>
        <w:rPr>
          <w:rFonts w:ascii="Times New Roman" w:eastAsia="MS Mincho" w:hAnsi="Times New Roman" w:cs="Times New Roman"/>
          <w:sz w:val="24"/>
          <w:szCs w:val="24"/>
        </w:rPr>
      </w:pPr>
      <w:r>
        <w:rPr>
          <w:rFonts w:ascii="Times New Roman" w:eastAsia="MS Mincho" w:hAnsi="Times New Roman" w:cs="Times New Roman"/>
          <w:sz w:val="24"/>
          <w:szCs w:val="24"/>
        </w:rPr>
        <w:t>3. Zamawiający przewiduje możliwość porozumiewani</w:t>
      </w:r>
      <w:r w:rsidR="001B2E5B">
        <w:rPr>
          <w:rFonts w:ascii="Times New Roman" w:eastAsia="MS Mincho" w:hAnsi="Times New Roman" w:cs="Times New Roman"/>
          <w:sz w:val="24"/>
          <w:szCs w:val="24"/>
        </w:rPr>
        <w:t xml:space="preserve">a się za pośrednictwem poczty   </w:t>
      </w:r>
      <w:r>
        <w:rPr>
          <w:rFonts w:ascii="Times New Roman" w:eastAsia="MS Mincho" w:hAnsi="Times New Roman" w:cs="Times New Roman"/>
          <w:sz w:val="24"/>
          <w:szCs w:val="24"/>
        </w:rPr>
        <w:t xml:space="preserve">elektronicznej na adres email : </w:t>
      </w:r>
      <w:hyperlink r:id="rId13" w:history="1">
        <w:r>
          <w:rPr>
            <w:rStyle w:val="Hipercze"/>
            <w:rFonts w:ascii="Times New Roman" w:eastAsia="MS Mincho" w:hAnsi="Times New Roman" w:cs="Times New Roman"/>
            <w:sz w:val="24"/>
            <w:szCs w:val="24"/>
          </w:rPr>
          <w:t>zamowienia@wpsp.regiony.pl</w:t>
        </w:r>
      </w:hyperlink>
    </w:p>
    <w:p w14:paraId="42CB918A" w14:textId="3F68DBA1" w:rsidR="00221B5F" w:rsidRDefault="00221B5F" w:rsidP="00221B5F">
      <w:pPr>
        <w:pStyle w:val="Zwykytekst"/>
        <w:ind w:left="284" w:hanging="284"/>
        <w:jc w:val="both"/>
        <w:rPr>
          <w:rFonts w:ascii="Times New Roman" w:eastAsia="MS Mincho" w:hAnsi="Times New Roman"/>
          <w:color w:val="000000"/>
          <w:sz w:val="24"/>
        </w:rPr>
      </w:pPr>
      <w:r>
        <w:rPr>
          <w:rFonts w:ascii="Times New Roman" w:eastAsia="MS Mincho" w:hAnsi="Times New Roman"/>
          <w:bCs/>
          <w:color w:val="000000"/>
          <w:sz w:val="24"/>
        </w:rPr>
        <w:t>4.  F</w:t>
      </w:r>
      <w:r>
        <w:rPr>
          <w:rFonts w:ascii="Times New Roman" w:eastAsia="MS Mincho" w:hAnsi="Times New Roman"/>
          <w:color w:val="000000"/>
          <w:sz w:val="24"/>
        </w:rPr>
        <w:t xml:space="preserve">orma pisemna zastrzeżona jest do złożenia oferty wraz załącznikami, w tym oświadczeń </w:t>
      </w:r>
      <w:r>
        <w:rPr>
          <w:rFonts w:ascii="Times New Roman" w:eastAsia="MS Mincho" w:hAnsi="Times New Roman"/>
          <w:color w:val="000000"/>
          <w:sz w:val="24"/>
        </w:rPr>
        <w:br/>
        <w:t xml:space="preserve"> i dokumentów potwierdzających spełniane warunków udziału w postępowaniu, oraz</w:t>
      </w:r>
    </w:p>
    <w:p w14:paraId="169B4276" w14:textId="77777777" w:rsidR="00221B5F" w:rsidRDefault="00221B5F" w:rsidP="00221B5F">
      <w:pPr>
        <w:pStyle w:val="Zwykytekst"/>
        <w:ind w:left="284" w:hanging="284"/>
        <w:jc w:val="both"/>
        <w:rPr>
          <w:rFonts w:ascii="Times New Roman" w:eastAsia="MS Mincho" w:hAnsi="Times New Roman"/>
          <w:color w:val="000000"/>
          <w:sz w:val="24"/>
        </w:rPr>
      </w:pPr>
      <w:r>
        <w:rPr>
          <w:rFonts w:ascii="Times New Roman" w:eastAsia="MS Mincho" w:hAnsi="Times New Roman"/>
          <w:color w:val="000000"/>
          <w:sz w:val="24"/>
        </w:rPr>
        <w:t xml:space="preserve">      pełnomocnictwa. </w:t>
      </w:r>
    </w:p>
    <w:p w14:paraId="5D516ED9" w14:textId="77777777" w:rsidR="00221B5F" w:rsidRDefault="00221B5F" w:rsidP="001B2E5B">
      <w:pPr>
        <w:pStyle w:val="Zwykytekst"/>
        <w:ind w:left="284" w:hanging="284"/>
        <w:jc w:val="both"/>
        <w:rPr>
          <w:rFonts w:ascii="Times New Roman" w:hAnsi="Times New Roman"/>
          <w:sz w:val="24"/>
        </w:rPr>
      </w:pPr>
      <w:r>
        <w:rPr>
          <w:rFonts w:ascii="Times New Roman" w:eastAsia="MS Mincho" w:hAnsi="Times New Roman"/>
          <w:sz w:val="24"/>
        </w:rPr>
        <w:t>5. Korespondencję związaną z niniejszym postępowaniem, należy kierować na adres: Wojewódzki Podkarpacki Szpital Psychiatryczny im. prof. Eugeniusza Brzezickiego w Żurawicy, ul. Różana 9, 37-710 Żurawica (budynek Administracji nr 15, pokój nr 10 – Sekretariat Szpitala), fax. : 16  671 32 11.</w:t>
      </w:r>
    </w:p>
    <w:p w14:paraId="18166DB3" w14:textId="77777777" w:rsidR="00221B5F" w:rsidRDefault="001B2E5B" w:rsidP="001B2E5B">
      <w:pPr>
        <w:pStyle w:val="Zwykytekst"/>
        <w:ind w:left="284" w:hanging="284"/>
        <w:jc w:val="both"/>
        <w:rPr>
          <w:rFonts w:ascii="Times New Roman" w:hAnsi="Times New Roman"/>
          <w:sz w:val="24"/>
        </w:rPr>
      </w:pPr>
      <w:r>
        <w:rPr>
          <w:rFonts w:ascii="Times New Roman" w:hAnsi="Times New Roman"/>
          <w:sz w:val="24"/>
        </w:rPr>
        <w:t xml:space="preserve">6. </w:t>
      </w:r>
      <w:r w:rsidR="00221B5F">
        <w:rPr>
          <w:rFonts w:ascii="Times New Roman" w:hAnsi="Times New Roman"/>
          <w:sz w:val="24"/>
        </w:rPr>
        <w:t>Osobami uprawnionymi przez zamawiającego do porozumiewania się z wykonawcami w dniach od poniedziałku do piątku w godzinach 7</w:t>
      </w:r>
      <w:r w:rsidR="00221B5F">
        <w:rPr>
          <w:rFonts w:ascii="Times New Roman" w:hAnsi="Times New Roman"/>
          <w:sz w:val="24"/>
          <w:vertAlign w:val="superscript"/>
        </w:rPr>
        <w:t>25</w:t>
      </w:r>
      <w:r w:rsidR="00221B5F">
        <w:rPr>
          <w:rFonts w:ascii="Times New Roman" w:hAnsi="Times New Roman"/>
          <w:sz w:val="24"/>
        </w:rPr>
        <w:t>- 15</w:t>
      </w:r>
      <w:r w:rsidR="00221B5F">
        <w:rPr>
          <w:rFonts w:ascii="Times New Roman" w:hAnsi="Times New Roman"/>
          <w:sz w:val="24"/>
          <w:vertAlign w:val="superscript"/>
        </w:rPr>
        <w:t xml:space="preserve">00 </w:t>
      </w:r>
      <w:r w:rsidR="00221B5F">
        <w:rPr>
          <w:rFonts w:ascii="Times New Roman" w:hAnsi="Times New Roman"/>
          <w:sz w:val="24"/>
        </w:rPr>
        <w:t>są:</w:t>
      </w:r>
    </w:p>
    <w:p w14:paraId="2F7B30F6" w14:textId="77777777" w:rsidR="00221B5F" w:rsidRDefault="00221B5F" w:rsidP="00221B5F">
      <w:pPr>
        <w:ind w:left="709" w:hanging="709"/>
        <w:jc w:val="both"/>
        <w:rPr>
          <w:b/>
          <w:color w:val="000000"/>
        </w:rPr>
      </w:pPr>
      <w:r>
        <w:t xml:space="preserve">      1) w sprawach dotyczących procedury przetargowej kierownik Działu Zamówień Publicznych i Zaopatrzenia </w:t>
      </w:r>
      <w:r w:rsidR="00F852AB">
        <w:t xml:space="preserve">mgr inż. </w:t>
      </w:r>
      <w:r>
        <w:rPr>
          <w:b/>
          <w:bCs/>
          <w:color w:val="000000"/>
        </w:rPr>
        <w:t>Marian Majka tel. 016 672-37-40 wew. 361</w:t>
      </w:r>
      <w:r>
        <w:rPr>
          <w:color w:val="000000"/>
        </w:rPr>
        <w:t>;</w:t>
      </w:r>
    </w:p>
    <w:p w14:paraId="24122B67" w14:textId="77777777" w:rsidR="00221B5F" w:rsidRDefault="00221B5F" w:rsidP="00221B5F">
      <w:pPr>
        <w:numPr>
          <w:ilvl w:val="2"/>
          <w:numId w:val="4"/>
        </w:numPr>
        <w:tabs>
          <w:tab w:val="clear" w:pos="2340"/>
          <w:tab w:val="num" w:pos="720"/>
        </w:tabs>
        <w:ind w:left="720"/>
        <w:jc w:val="both"/>
        <w:rPr>
          <w:color w:val="000000"/>
        </w:rPr>
      </w:pPr>
      <w:r>
        <w:rPr>
          <w:color w:val="000000"/>
        </w:rPr>
        <w:t>w sprawach technicznych kierownik Działu Gospodarczego Technicznego</w:t>
      </w:r>
      <w:r w:rsidR="00F852AB">
        <w:rPr>
          <w:color w:val="000000"/>
        </w:rPr>
        <w:t xml:space="preserve"> mgr inż. </w:t>
      </w:r>
      <w:r>
        <w:rPr>
          <w:b/>
          <w:color w:val="000000"/>
        </w:rPr>
        <w:t>Tomasz Niedźwiedź  tel. 016 672-37-40 wew. 374;</w:t>
      </w:r>
    </w:p>
    <w:p w14:paraId="6817E6AE" w14:textId="77777777" w:rsidR="00221B5F" w:rsidRDefault="00221B5F" w:rsidP="00221B5F">
      <w:pPr>
        <w:numPr>
          <w:ilvl w:val="2"/>
          <w:numId w:val="4"/>
        </w:numPr>
        <w:tabs>
          <w:tab w:val="clear" w:pos="2340"/>
          <w:tab w:val="num" w:pos="720"/>
        </w:tabs>
        <w:ind w:left="720"/>
        <w:jc w:val="both"/>
        <w:rPr>
          <w:color w:val="000000"/>
        </w:rPr>
      </w:pPr>
      <w:r>
        <w:rPr>
          <w:color w:val="000000"/>
        </w:rPr>
        <w:t xml:space="preserve">w sprawach technicznych st. inspektor ds. technicznych </w:t>
      </w:r>
      <w:r w:rsidR="00F852AB">
        <w:rPr>
          <w:color w:val="000000"/>
        </w:rPr>
        <w:t xml:space="preserve">mgr inż. </w:t>
      </w:r>
      <w:r>
        <w:rPr>
          <w:b/>
          <w:bCs/>
          <w:color w:val="000000"/>
        </w:rPr>
        <w:t xml:space="preserve">Piotr </w:t>
      </w:r>
      <w:proofErr w:type="spellStart"/>
      <w:r>
        <w:rPr>
          <w:b/>
          <w:bCs/>
          <w:color w:val="000000"/>
        </w:rPr>
        <w:t>Szuberla</w:t>
      </w:r>
      <w:proofErr w:type="spellEnd"/>
      <w:r w:rsidR="00082FB2">
        <w:rPr>
          <w:b/>
          <w:bCs/>
          <w:color w:val="000000"/>
        </w:rPr>
        <w:t xml:space="preserve"> </w:t>
      </w:r>
      <w:r>
        <w:rPr>
          <w:b/>
          <w:bCs/>
          <w:color w:val="000000"/>
        </w:rPr>
        <w:t>tel</w:t>
      </w:r>
      <w:r w:rsidR="004314EE">
        <w:rPr>
          <w:b/>
          <w:bCs/>
          <w:color w:val="000000"/>
        </w:rPr>
        <w:t>.</w:t>
      </w:r>
      <w:r>
        <w:rPr>
          <w:b/>
          <w:bCs/>
          <w:color w:val="000000"/>
        </w:rPr>
        <w:t xml:space="preserve"> 016 672-37-40 wew. 354</w:t>
      </w:r>
    </w:p>
    <w:p w14:paraId="77F9A05C" w14:textId="77777777" w:rsidR="00221B5F" w:rsidRDefault="00221B5F" w:rsidP="00221B5F">
      <w:pPr>
        <w:pStyle w:val="Zwykytekst"/>
        <w:ind w:left="360" w:hanging="360"/>
        <w:jc w:val="both"/>
        <w:rPr>
          <w:rFonts w:ascii="Times New Roman" w:hAnsi="Times New Roman"/>
          <w:color w:val="000000"/>
          <w:sz w:val="24"/>
        </w:rPr>
      </w:pPr>
      <w:r>
        <w:rPr>
          <w:rFonts w:ascii="Times New Roman" w:eastAsia="MS Mincho" w:hAnsi="Times New Roman"/>
          <w:color w:val="000000"/>
          <w:sz w:val="24"/>
        </w:rPr>
        <w:lastRenderedPageBreak/>
        <w:t>7.</w:t>
      </w:r>
      <w:r w:rsidR="00D8582B">
        <w:rPr>
          <w:rFonts w:ascii="Times New Roman" w:eastAsia="MS Mincho" w:hAnsi="Times New Roman"/>
          <w:color w:val="000000"/>
          <w:sz w:val="24"/>
        </w:rPr>
        <w:t xml:space="preserve"> Wykonawca może zwrócić się do Z</w:t>
      </w:r>
      <w:r>
        <w:rPr>
          <w:rFonts w:ascii="Times New Roman" w:eastAsia="MS Mincho" w:hAnsi="Times New Roman"/>
          <w:color w:val="000000"/>
          <w:sz w:val="24"/>
        </w:rPr>
        <w:t>amawiającego, pisemnie lub faksem z wnioskiem o wyjaśnienie treści SIWZ. Zamawiający odpowie na piśmie niezwłocznie, nie później jednak, niż 2 dni przed upływem terminu składania ofert, pod warunkiem, że wniosek o wyjaśnienie treści SIWZ wpłynął do zamawiającego nie później niż do końca dnia w którym upływa połowa wyznaczonego terminu składania ofert</w:t>
      </w:r>
    </w:p>
    <w:p w14:paraId="3E89F2FE" w14:textId="77777777"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sz w:val="24"/>
        </w:rPr>
      </w:pPr>
      <w:r>
        <w:rPr>
          <w:rFonts w:ascii="Times New Roman" w:eastAsia="MS Mincho" w:hAnsi="Times New Roman"/>
          <w:color w:val="000000"/>
          <w:sz w:val="24"/>
        </w:rPr>
        <w:t>Jeżeli wniosek o wyjaśnienie treści SIWZ wpłynął</w:t>
      </w:r>
      <w:r>
        <w:rPr>
          <w:rFonts w:ascii="Times New Roman" w:eastAsia="MS Mincho" w:hAnsi="Times New Roman"/>
          <w:sz w:val="24"/>
        </w:rPr>
        <w:t xml:space="preserve"> po upływie terminu składania wniosków lub  dotyczy udzielonych wyjaśnień, zamawiający może udzielić wyjaśnień albo pozostawić wniosek bez rozpoznania. Przedłużenie terminu składania ofert nie wpływa na bieg terminu składania wniosku o wyjaśnienie treści SIWZ. </w:t>
      </w:r>
    </w:p>
    <w:p w14:paraId="4D3BC0A1" w14:textId="77777777"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color w:val="000000"/>
          <w:sz w:val="24"/>
        </w:rPr>
      </w:pPr>
      <w:r>
        <w:rPr>
          <w:rFonts w:ascii="Times New Roman" w:eastAsia="MS Mincho" w:hAnsi="Times New Roman"/>
          <w:sz w:val="24"/>
        </w:rPr>
        <w:t xml:space="preserve">Treść zapytań wraz z wyjaśnieniami zamawiający przekaże wszystkim wykonawcom, którym </w:t>
      </w:r>
      <w:r>
        <w:rPr>
          <w:rFonts w:ascii="Times New Roman" w:eastAsia="MS Mincho" w:hAnsi="Times New Roman"/>
          <w:color w:val="000000"/>
          <w:sz w:val="24"/>
        </w:rPr>
        <w:t xml:space="preserve">przekazał SIWZ, bez ujawniania źródła zapytania oraz umieści na stronie internetowej </w:t>
      </w:r>
      <w:r w:rsidRPr="00C35576">
        <w:rPr>
          <w:rFonts w:ascii="Times New Roman" w:eastAsia="MS Mincho" w:hAnsi="Times New Roman"/>
          <w:b/>
          <w:color w:val="000000"/>
          <w:sz w:val="24"/>
        </w:rPr>
        <w:t>www</w:t>
      </w:r>
      <w:r>
        <w:rPr>
          <w:rFonts w:ascii="Times New Roman" w:eastAsia="MS Mincho" w:hAnsi="Times New Roman"/>
          <w:color w:val="000000"/>
          <w:sz w:val="24"/>
        </w:rPr>
        <w:t>.</w:t>
      </w:r>
      <w:r>
        <w:rPr>
          <w:rFonts w:ascii="Times New Roman" w:hAnsi="Times New Roman"/>
          <w:b/>
          <w:bCs/>
          <w:color w:val="000000"/>
          <w:sz w:val="24"/>
        </w:rPr>
        <w:t>wpsp.pl</w:t>
      </w:r>
      <w:r>
        <w:rPr>
          <w:rFonts w:ascii="Times New Roman" w:eastAsia="MS Mincho" w:hAnsi="Times New Roman"/>
          <w:color w:val="000000"/>
          <w:sz w:val="24"/>
        </w:rPr>
        <w:t>.</w:t>
      </w:r>
    </w:p>
    <w:p w14:paraId="0859CFD6" w14:textId="77777777"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color w:val="000000"/>
          <w:sz w:val="24"/>
        </w:rPr>
      </w:pPr>
      <w:r>
        <w:rPr>
          <w:rFonts w:ascii="Times New Roman" w:hAnsi="Times New Roman"/>
          <w:color w:val="000000"/>
          <w:sz w:val="24"/>
        </w:rPr>
        <w:t>Zamawiający nie przewiduje zwołania zebrania wszystkich wykonawców celem wyjaśnienia</w:t>
      </w:r>
      <w:r w:rsidR="001425D1">
        <w:rPr>
          <w:rFonts w:ascii="Times New Roman" w:hAnsi="Times New Roman"/>
          <w:color w:val="000000"/>
          <w:sz w:val="24"/>
        </w:rPr>
        <w:t xml:space="preserve"> </w:t>
      </w:r>
      <w:r>
        <w:rPr>
          <w:rFonts w:ascii="Times New Roman" w:hAnsi="Times New Roman"/>
          <w:color w:val="000000"/>
          <w:sz w:val="24"/>
        </w:rPr>
        <w:t>wątpliwości dotyczących treści specyfikacji istotnych warunków zamówienia.</w:t>
      </w:r>
    </w:p>
    <w:p w14:paraId="7886F511" w14:textId="77777777"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color w:val="000000"/>
          <w:sz w:val="24"/>
        </w:rPr>
      </w:pPr>
      <w:r>
        <w:rPr>
          <w:rFonts w:ascii="Times New Roman" w:eastAsia="MS Mincho" w:hAnsi="Times New Roman"/>
          <w:color w:val="000000"/>
          <w:sz w:val="24"/>
        </w:rPr>
        <w:t xml:space="preserve">W uzasadnionych przypadkach Zamawiający może w każdym czasie, przed upływem terminu do składania ofert, zmienić treść SIWZ. Dokonaną zmianę specyfikacji zamawiający przekaże niezwłocznie wszystkim wykonawcom, którym przekazano lub którzy pobrali specyfikację istotnych warunków zamówienia oraz zamieści ją na </w:t>
      </w:r>
      <w:r>
        <w:rPr>
          <w:rFonts w:ascii="Times New Roman" w:hAnsi="Times New Roman"/>
          <w:color w:val="000000"/>
          <w:sz w:val="24"/>
        </w:rPr>
        <w:t xml:space="preserve">stronie internetowej zamawiającego </w:t>
      </w:r>
      <w:r w:rsidRPr="00C35576">
        <w:rPr>
          <w:rFonts w:ascii="Times New Roman" w:eastAsia="MS Mincho" w:hAnsi="Times New Roman"/>
          <w:b/>
          <w:color w:val="000000"/>
          <w:sz w:val="24"/>
        </w:rPr>
        <w:t>www</w:t>
      </w:r>
      <w:r>
        <w:rPr>
          <w:rFonts w:ascii="Times New Roman" w:eastAsia="MS Mincho" w:hAnsi="Times New Roman"/>
          <w:b/>
          <w:color w:val="000000"/>
          <w:sz w:val="24"/>
        </w:rPr>
        <w:t>.</w:t>
      </w:r>
      <w:r>
        <w:rPr>
          <w:rFonts w:ascii="Times New Roman" w:hAnsi="Times New Roman"/>
          <w:b/>
          <w:bCs/>
          <w:color w:val="000000"/>
          <w:sz w:val="24"/>
        </w:rPr>
        <w:t>wpsp.pl</w:t>
      </w:r>
      <w:r>
        <w:rPr>
          <w:rFonts w:ascii="Times New Roman" w:hAnsi="Times New Roman"/>
          <w:color w:val="000000"/>
          <w:sz w:val="24"/>
        </w:rPr>
        <w:t>.</w:t>
      </w:r>
    </w:p>
    <w:p w14:paraId="6C749372" w14:textId="77777777"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sz w:val="24"/>
        </w:rPr>
      </w:pPr>
      <w:r>
        <w:rPr>
          <w:rFonts w:ascii="Times New Roman" w:eastAsia="MS Mincho" w:hAnsi="Times New Roman"/>
          <w:color w:val="000000"/>
          <w:sz w:val="24"/>
        </w:rPr>
        <w:t xml:space="preserve">Zamawiający przedłuży termin składania ofert, jeżeli w wyniku zmiany treści SIWZ nieprowadzącej do zmiany treści ogłoszenia niezbędny będzie dodatkowy czas na wprowadzenie zmian w ofertach. O przedłużeniu terminu składania ofert zamawiający niezwłocznie zawiadomi wszystkich wykonawców, którym przekazano SIWZ oraz zamieści informację na stronie internetowej </w:t>
      </w:r>
      <w:r>
        <w:rPr>
          <w:rFonts w:ascii="Times New Roman" w:hAnsi="Times New Roman"/>
          <w:color w:val="000000"/>
          <w:sz w:val="22"/>
          <w:szCs w:val="22"/>
        </w:rPr>
        <w:t>na której specyfikacja będzie udostępniona</w:t>
      </w:r>
      <w:r>
        <w:rPr>
          <w:rFonts w:ascii="Times New Roman" w:hAnsi="Times New Roman"/>
          <w:color w:val="000000"/>
          <w:szCs w:val="22"/>
        </w:rPr>
        <w:t>.</w:t>
      </w:r>
    </w:p>
    <w:p w14:paraId="4F49696F" w14:textId="77777777" w:rsidR="00221B5F" w:rsidRDefault="00221B5F" w:rsidP="00221B5F">
      <w:pPr>
        <w:pStyle w:val="Zwykytekst"/>
        <w:numPr>
          <w:ilvl w:val="0"/>
          <w:numId w:val="4"/>
        </w:numPr>
        <w:tabs>
          <w:tab w:val="clear" w:pos="720"/>
          <w:tab w:val="num" w:pos="360"/>
        </w:tabs>
        <w:ind w:left="360"/>
        <w:jc w:val="both"/>
        <w:rPr>
          <w:rFonts w:ascii="Times New Roman" w:hAnsi="Times New Roman"/>
          <w:sz w:val="22"/>
        </w:rPr>
      </w:pPr>
      <w:r>
        <w:rPr>
          <w:rFonts w:ascii="Times New Roman" w:eastAsia="MS Mincho" w:hAnsi="Times New Roman"/>
          <w:color w:val="000000"/>
          <w:sz w:val="24"/>
        </w:rPr>
        <w:t xml:space="preserve">O przedłużeniu terminu składania ofert </w:t>
      </w:r>
      <w:r>
        <w:rPr>
          <w:rFonts w:ascii="Times New Roman" w:eastAsia="MS Mincho" w:hAnsi="Times New Roman"/>
          <w:sz w:val="24"/>
        </w:rPr>
        <w:t>zamawiający niezwłocznie zawiadomi wszystkich wykonawców, którym przekazano SIWZ oraz zamieści informację na stronie internetowej</w:t>
      </w:r>
      <w:r>
        <w:rPr>
          <w:rFonts w:ascii="Times New Roman" w:eastAsia="MS Mincho" w:hAnsi="Times New Roman"/>
          <w:color w:val="FF0000"/>
          <w:sz w:val="24"/>
        </w:rPr>
        <w:t xml:space="preserve">. </w:t>
      </w:r>
    </w:p>
    <w:p w14:paraId="4E5EAC41" w14:textId="77777777" w:rsidR="00221B5F" w:rsidRPr="00505F23" w:rsidRDefault="00221B5F" w:rsidP="00221B5F">
      <w:pPr>
        <w:pStyle w:val="Zwykytekst"/>
        <w:numPr>
          <w:ilvl w:val="0"/>
          <w:numId w:val="4"/>
        </w:numPr>
        <w:tabs>
          <w:tab w:val="clear" w:pos="720"/>
          <w:tab w:val="num" w:pos="360"/>
        </w:tabs>
        <w:ind w:left="360"/>
        <w:jc w:val="both"/>
        <w:rPr>
          <w:rFonts w:ascii="Times New Roman" w:hAnsi="Times New Roman"/>
          <w:sz w:val="24"/>
          <w:szCs w:val="24"/>
        </w:rPr>
      </w:pPr>
      <w:r w:rsidRPr="00505F23">
        <w:rPr>
          <w:rFonts w:ascii="Times New Roman" w:eastAsia="MS Mincho" w:hAnsi="Times New Roman"/>
          <w:sz w:val="24"/>
          <w:szCs w:val="24"/>
        </w:rPr>
        <w:t>O przedłużeniu terminu składania ofert zamawiający niezwłocznie zawiadomi wszystkich wykonawców, którym przekazano SIWZ oraz zamieści informację na stronie internetowej</w:t>
      </w:r>
      <w:r>
        <w:rPr>
          <w:rFonts w:ascii="Times New Roman" w:eastAsia="MS Mincho" w:hAnsi="Times New Roman"/>
          <w:sz w:val="24"/>
          <w:szCs w:val="24"/>
        </w:rPr>
        <w:t>.</w:t>
      </w:r>
    </w:p>
    <w:p w14:paraId="210306CB" w14:textId="77777777" w:rsidR="00221B5F" w:rsidRPr="00783964" w:rsidRDefault="00D8582B" w:rsidP="00221B5F">
      <w:pPr>
        <w:pStyle w:val="NormalnyWeb"/>
        <w:rPr>
          <w:b/>
          <w:szCs w:val="22"/>
        </w:rPr>
      </w:pPr>
      <w:r>
        <w:rPr>
          <w:b/>
          <w:szCs w:val="22"/>
        </w:rPr>
        <w:t>VIII</w:t>
      </w:r>
      <w:r w:rsidR="00A254F7">
        <w:rPr>
          <w:b/>
          <w:szCs w:val="22"/>
        </w:rPr>
        <w:t xml:space="preserve">. </w:t>
      </w:r>
      <w:r w:rsidR="00783964" w:rsidRPr="00783964">
        <w:rPr>
          <w:b/>
          <w:szCs w:val="22"/>
        </w:rPr>
        <w:t xml:space="preserve">WYMAGANIA DOTYCZĄCE WADIUM </w:t>
      </w:r>
    </w:p>
    <w:p w14:paraId="0C2850AC" w14:textId="7439A1DE" w:rsidR="00221B5F" w:rsidRDefault="00D71DBF" w:rsidP="00341AF1">
      <w:pPr>
        <w:tabs>
          <w:tab w:val="left" w:pos="426"/>
        </w:tabs>
        <w:spacing w:after="6"/>
        <w:ind w:left="426" w:right="56" w:hanging="284"/>
        <w:rPr>
          <w:b/>
          <w:color w:val="000000"/>
          <w:kern w:val="1"/>
          <w:szCs w:val="22"/>
          <w:lang w:eastAsia="ar-SA"/>
        </w:rPr>
      </w:pPr>
      <w:r>
        <w:tab/>
      </w:r>
      <w:r w:rsidR="00221B5F" w:rsidRPr="00042E28">
        <w:rPr>
          <w:b/>
          <w:color w:val="000000"/>
          <w:kern w:val="1"/>
          <w:szCs w:val="22"/>
          <w:lang w:eastAsia="ar-SA"/>
        </w:rPr>
        <w:t>Składając ofertę każdy Wykonawca zobowiązany je</w:t>
      </w:r>
      <w:r w:rsidR="004A1869">
        <w:rPr>
          <w:b/>
          <w:color w:val="000000"/>
          <w:kern w:val="1"/>
          <w:szCs w:val="22"/>
          <w:lang w:eastAsia="ar-SA"/>
        </w:rPr>
        <w:t xml:space="preserve">st wnieść wadium w wysokości: </w:t>
      </w:r>
      <w:r w:rsidR="003573F7">
        <w:rPr>
          <w:b/>
          <w:color w:val="000000"/>
          <w:kern w:val="1"/>
          <w:szCs w:val="22"/>
          <w:lang w:eastAsia="ar-SA"/>
        </w:rPr>
        <w:t xml:space="preserve">10 000,00 </w:t>
      </w:r>
      <w:r w:rsidR="00221B5F" w:rsidRPr="00042E28">
        <w:rPr>
          <w:b/>
          <w:color w:val="000000"/>
          <w:kern w:val="1"/>
          <w:szCs w:val="22"/>
          <w:lang w:eastAsia="ar-SA"/>
        </w:rPr>
        <w:t>zł.</w:t>
      </w:r>
      <w:r w:rsidR="00BB3F86">
        <w:rPr>
          <w:b/>
          <w:color w:val="000000"/>
          <w:kern w:val="1"/>
          <w:szCs w:val="22"/>
          <w:lang w:eastAsia="ar-SA"/>
        </w:rPr>
        <w:t>( słownie</w:t>
      </w:r>
      <w:r w:rsidR="003573F7">
        <w:rPr>
          <w:b/>
          <w:color w:val="000000"/>
          <w:kern w:val="1"/>
          <w:szCs w:val="22"/>
          <w:lang w:eastAsia="ar-SA"/>
        </w:rPr>
        <w:t>; dziesięć tysięcy złotych</w:t>
      </w:r>
      <w:r w:rsidR="00F367A4">
        <w:rPr>
          <w:b/>
          <w:color w:val="000000"/>
          <w:kern w:val="1"/>
          <w:szCs w:val="22"/>
          <w:lang w:eastAsia="ar-SA"/>
        </w:rPr>
        <w:t>.</w:t>
      </w:r>
      <w:r w:rsidR="007E2E3B">
        <w:rPr>
          <w:b/>
          <w:color w:val="000000"/>
          <w:kern w:val="1"/>
          <w:szCs w:val="22"/>
          <w:lang w:eastAsia="ar-SA"/>
        </w:rPr>
        <w:t>)</w:t>
      </w:r>
      <w:r w:rsidR="004A1869">
        <w:rPr>
          <w:b/>
          <w:color w:val="000000"/>
          <w:kern w:val="1"/>
          <w:szCs w:val="22"/>
          <w:lang w:eastAsia="ar-SA"/>
        </w:rPr>
        <w:t>.</w:t>
      </w:r>
    </w:p>
    <w:p w14:paraId="2DAA4A9A" w14:textId="77777777" w:rsidR="00221B5F" w:rsidRPr="00D97668" w:rsidRDefault="00221B5F" w:rsidP="00221B5F">
      <w:pPr>
        <w:suppressAutoHyphens/>
        <w:spacing w:after="5" w:line="247" w:lineRule="auto"/>
        <w:ind w:left="426" w:right="54" w:hanging="142"/>
        <w:jc w:val="both"/>
        <w:rPr>
          <w:color w:val="000000"/>
          <w:kern w:val="1"/>
          <w:szCs w:val="22"/>
          <w:lang w:eastAsia="ar-SA"/>
        </w:rPr>
      </w:pPr>
      <w:r w:rsidRPr="00D97668">
        <w:rPr>
          <w:color w:val="000000"/>
          <w:kern w:val="1"/>
          <w:szCs w:val="22"/>
          <w:lang w:eastAsia="ar-SA"/>
        </w:rPr>
        <w:t xml:space="preserve"> 1. Wadium można wnieść w :</w:t>
      </w:r>
    </w:p>
    <w:p w14:paraId="78FCAF0A" w14:textId="77777777" w:rsidR="00221B5F" w:rsidRPr="00D97668" w:rsidRDefault="00221B5F" w:rsidP="00221B5F">
      <w:pPr>
        <w:numPr>
          <w:ilvl w:val="0"/>
          <w:numId w:val="16"/>
        </w:numPr>
        <w:suppressAutoHyphens/>
        <w:spacing w:after="5" w:line="247" w:lineRule="auto"/>
        <w:ind w:left="709" w:right="54" w:hanging="142"/>
        <w:jc w:val="both"/>
        <w:rPr>
          <w:color w:val="000000"/>
          <w:kern w:val="1"/>
          <w:szCs w:val="22"/>
          <w:lang w:eastAsia="ar-SA"/>
        </w:rPr>
      </w:pPr>
      <w:r w:rsidRPr="00D97668">
        <w:rPr>
          <w:color w:val="000000"/>
          <w:kern w:val="1"/>
          <w:szCs w:val="22"/>
          <w:lang w:eastAsia="ar-SA"/>
        </w:rPr>
        <w:t xml:space="preserve">pieniądzu, </w:t>
      </w:r>
    </w:p>
    <w:p w14:paraId="10D41337" w14:textId="77777777" w:rsidR="00221B5F" w:rsidRPr="00D97668" w:rsidRDefault="00221B5F" w:rsidP="00221B5F">
      <w:pPr>
        <w:numPr>
          <w:ilvl w:val="0"/>
          <w:numId w:val="16"/>
        </w:numPr>
        <w:suppressAutoHyphens/>
        <w:spacing w:after="5" w:line="247" w:lineRule="auto"/>
        <w:ind w:left="709" w:right="54" w:hanging="142"/>
        <w:jc w:val="both"/>
        <w:rPr>
          <w:color w:val="000000"/>
          <w:kern w:val="1"/>
          <w:szCs w:val="22"/>
          <w:lang w:eastAsia="ar-SA"/>
        </w:rPr>
      </w:pPr>
      <w:r w:rsidRPr="00D97668">
        <w:rPr>
          <w:color w:val="000000"/>
          <w:kern w:val="1"/>
          <w:szCs w:val="22"/>
          <w:lang w:eastAsia="ar-SA"/>
        </w:rPr>
        <w:t xml:space="preserve">poręczeniach bankowych lub poręczeniach spółdzielczej kasy oszczędnościowo-kredytowej,  z tym że poręczenie kasy jest zawsze poręczeniem pieniężnym, </w:t>
      </w:r>
    </w:p>
    <w:p w14:paraId="32F1CCC5" w14:textId="77777777" w:rsidR="00221B5F" w:rsidRPr="00D97668" w:rsidRDefault="00221B5F" w:rsidP="00221B5F">
      <w:pPr>
        <w:numPr>
          <w:ilvl w:val="0"/>
          <w:numId w:val="16"/>
        </w:numPr>
        <w:suppressAutoHyphens/>
        <w:spacing w:after="5" w:line="247" w:lineRule="auto"/>
        <w:ind w:left="567" w:right="54" w:firstLine="0"/>
        <w:jc w:val="both"/>
        <w:rPr>
          <w:color w:val="000000"/>
          <w:kern w:val="1"/>
          <w:szCs w:val="22"/>
          <w:lang w:eastAsia="ar-SA"/>
        </w:rPr>
      </w:pPr>
      <w:r w:rsidRPr="00D97668">
        <w:rPr>
          <w:color w:val="000000"/>
          <w:kern w:val="1"/>
          <w:szCs w:val="22"/>
          <w:lang w:eastAsia="ar-SA"/>
        </w:rPr>
        <w:t xml:space="preserve">gwarancjach bankowych, </w:t>
      </w:r>
    </w:p>
    <w:p w14:paraId="0149665B" w14:textId="77777777" w:rsidR="00221B5F" w:rsidRPr="00D97668" w:rsidRDefault="00221B5F" w:rsidP="00221B5F">
      <w:pPr>
        <w:numPr>
          <w:ilvl w:val="0"/>
          <w:numId w:val="16"/>
        </w:numPr>
        <w:suppressAutoHyphens/>
        <w:spacing w:after="5" w:line="247" w:lineRule="auto"/>
        <w:ind w:left="567" w:right="54" w:firstLine="0"/>
        <w:jc w:val="both"/>
        <w:rPr>
          <w:color w:val="000000"/>
          <w:kern w:val="1"/>
          <w:szCs w:val="22"/>
          <w:lang w:eastAsia="ar-SA"/>
        </w:rPr>
      </w:pPr>
      <w:r w:rsidRPr="00D97668">
        <w:rPr>
          <w:color w:val="000000"/>
          <w:kern w:val="1"/>
          <w:szCs w:val="22"/>
          <w:lang w:eastAsia="ar-SA"/>
        </w:rPr>
        <w:t xml:space="preserve">gwarancjach ubezpieczeniowych, </w:t>
      </w:r>
    </w:p>
    <w:p w14:paraId="77E85ACA" w14:textId="77777777" w:rsidR="00221B5F" w:rsidRPr="00D97668" w:rsidRDefault="00221B5F" w:rsidP="00221B5F">
      <w:pPr>
        <w:suppressAutoHyphens/>
        <w:spacing w:line="247" w:lineRule="auto"/>
        <w:ind w:left="567" w:right="54"/>
        <w:jc w:val="both"/>
        <w:rPr>
          <w:color w:val="000000"/>
          <w:kern w:val="1"/>
          <w:szCs w:val="22"/>
          <w:lang w:eastAsia="ar-SA"/>
        </w:rPr>
      </w:pPr>
      <w:r w:rsidRPr="00D97668">
        <w:rPr>
          <w:color w:val="000000"/>
          <w:kern w:val="1"/>
          <w:szCs w:val="22"/>
          <w:lang w:eastAsia="ar-SA"/>
        </w:rPr>
        <w:t>- poręczeniach udzielanych przez podmioty, o których mowa w art. 6b ust. 5 pkt 2 ustawy z dnia 9 listopada 2000 r. o utworzeniu Polskiej Agencji Rozwoju Przedsiębiorczo</w:t>
      </w:r>
      <w:r>
        <w:rPr>
          <w:color w:val="000000"/>
          <w:kern w:val="1"/>
          <w:szCs w:val="22"/>
          <w:lang w:eastAsia="ar-SA"/>
        </w:rPr>
        <w:t xml:space="preserve">ści /Dz. U. Nr 109 poz. 1158, z </w:t>
      </w:r>
      <w:proofErr w:type="spellStart"/>
      <w:r>
        <w:rPr>
          <w:color w:val="000000"/>
          <w:kern w:val="1"/>
          <w:szCs w:val="22"/>
          <w:lang w:eastAsia="ar-SA"/>
        </w:rPr>
        <w:t>późn</w:t>
      </w:r>
      <w:proofErr w:type="spellEnd"/>
      <w:r>
        <w:rPr>
          <w:color w:val="000000"/>
          <w:kern w:val="1"/>
          <w:szCs w:val="22"/>
          <w:lang w:eastAsia="ar-SA"/>
        </w:rPr>
        <w:t xml:space="preserve">. zm. </w:t>
      </w:r>
      <w:r w:rsidRPr="00D97668">
        <w:rPr>
          <w:color w:val="000000"/>
          <w:kern w:val="1"/>
          <w:szCs w:val="22"/>
          <w:lang w:eastAsia="ar-SA"/>
        </w:rPr>
        <w:t xml:space="preserve">/. </w:t>
      </w:r>
    </w:p>
    <w:p w14:paraId="27EFFE42" w14:textId="3D2139C9" w:rsidR="00DF7CA1" w:rsidRPr="00AC38C6" w:rsidRDefault="00221B5F" w:rsidP="007E6A13">
      <w:pPr>
        <w:ind w:left="567" w:hanging="283"/>
        <w:jc w:val="both"/>
        <w:rPr>
          <w:b/>
          <w:u w:val="single"/>
        </w:rPr>
      </w:pPr>
      <w:r w:rsidRPr="00D97668">
        <w:rPr>
          <w:color w:val="000000"/>
          <w:kern w:val="1"/>
          <w:szCs w:val="22"/>
          <w:lang w:eastAsia="ar-SA"/>
        </w:rPr>
        <w:t xml:space="preserve">2. Wadium wnoszone w formie pieniężnej należy wpłacić na rachunek </w:t>
      </w:r>
      <w:r w:rsidRPr="00D97668">
        <w:rPr>
          <w:b/>
          <w:color w:val="000000"/>
          <w:kern w:val="1"/>
          <w:szCs w:val="22"/>
          <w:lang w:eastAsia="ar-SA"/>
        </w:rPr>
        <w:t xml:space="preserve">Zamawiającego: </w:t>
      </w:r>
      <w:r w:rsidR="00DF7CA1">
        <w:rPr>
          <w:b/>
          <w:color w:val="000000"/>
          <w:kern w:val="1"/>
          <w:szCs w:val="22"/>
          <w:lang w:eastAsia="ar-SA"/>
        </w:rPr>
        <w:t xml:space="preserve">        </w:t>
      </w:r>
      <w:r w:rsidR="00E0759E">
        <w:rPr>
          <w:b/>
          <w:color w:val="000000"/>
          <w:kern w:val="1"/>
          <w:szCs w:val="22"/>
          <w:lang w:eastAsia="ar-SA"/>
        </w:rPr>
        <w:t xml:space="preserve">SANTANDER BANK POLSKA </w:t>
      </w:r>
      <w:r w:rsidRPr="00D97668">
        <w:rPr>
          <w:b/>
          <w:color w:val="000000"/>
          <w:kern w:val="1"/>
          <w:szCs w:val="22"/>
          <w:lang w:eastAsia="ar-SA"/>
        </w:rPr>
        <w:t>S.A. nr 46 1500 1634 1216 3002 0887 0000 z dopiskiem „Przetarg –</w:t>
      </w:r>
      <w:r w:rsidR="00DF7CA1">
        <w:rPr>
          <w:b/>
          <w:color w:val="000000"/>
          <w:kern w:val="1"/>
          <w:szCs w:val="22"/>
          <w:lang w:eastAsia="ar-SA"/>
        </w:rPr>
        <w:t xml:space="preserve"> </w:t>
      </w:r>
      <w:r w:rsidRPr="006E06BC">
        <w:rPr>
          <w:b/>
          <w:szCs w:val="22"/>
        </w:rPr>
        <w:t>na</w:t>
      </w:r>
      <w:r w:rsidR="00DF7CA1" w:rsidRPr="00DF7CA1">
        <w:rPr>
          <w:sz w:val="26"/>
          <w:szCs w:val="26"/>
        </w:rPr>
        <w:t xml:space="preserve"> </w:t>
      </w:r>
      <w:r w:rsidR="00DF7CA1" w:rsidRPr="003573F7">
        <w:rPr>
          <w:b/>
          <w:sz w:val="26"/>
          <w:szCs w:val="26"/>
        </w:rPr>
        <w:t>„</w:t>
      </w:r>
      <w:r w:rsidR="00DF7CA1" w:rsidRPr="003573F7">
        <w:rPr>
          <w:b/>
        </w:rPr>
        <w:t>Modernizację sieci ciepłej wody użytkowej w WPSP w Żurawicy”</w:t>
      </w:r>
      <w:r w:rsidR="00AC38C6">
        <w:rPr>
          <w:b/>
        </w:rPr>
        <w:t xml:space="preserve"> do dnia 30.07.2019 do godz. 10</w:t>
      </w:r>
      <w:r w:rsidR="00AC38C6" w:rsidRPr="00AC38C6">
        <w:rPr>
          <w:b/>
          <w:u w:val="single"/>
          <w:vertAlign w:val="superscript"/>
        </w:rPr>
        <w:t>00</w:t>
      </w:r>
      <w:r w:rsidR="00AC38C6" w:rsidRPr="00AC38C6">
        <w:rPr>
          <w:b/>
        </w:rPr>
        <w:t>.</w:t>
      </w:r>
    </w:p>
    <w:p w14:paraId="3CF9E732" w14:textId="42A1AF68" w:rsidR="00337E8D" w:rsidRDefault="00221B5F" w:rsidP="00AC38C6">
      <w:pPr>
        <w:ind w:left="567" w:hanging="283"/>
        <w:jc w:val="both"/>
        <w:rPr>
          <w:color w:val="000000"/>
          <w:kern w:val="1"/>
          <w:szCs w:val="22"/>
          <w:lang w:eastAsia="ar-SA"/>
        </w:rPr>
      </w:pPr>
      <w:r w:rsidRPr="00D97668">
        <w:rPr>
          <w:color w:val="000000"/>
          <w:kern w:val="1"/>
          <w:szCs w:val="22"/>
          <w:lang w:eastAsia="ar-SA"/>
        </w:rPr>
        <w:t>3.</w:t>
      </w:r>
      <w:r w:rsidR="00AB3E66">
        <w:rPr>
          <w:color w:val="000000"/>
          <w:kern w:val="1"/>
          <w:szCs w:val="22"/>
          <w:lang w:eastAsia="ar-SA"/>
        </w:rPr>
        <w:tab/>
      </w:r>
      <w:r w:rsidRPr="00D97668">
        <w:rPr>
          <w:color w:val="000000"/>
          <w:kern w:val="1"/>
          <w:szCs w:val="22"/>
          <w:lang w:eastAsia="ar-SA"/>
        </w:rPr>
        <w:t xml:space="preserve">Wadium wnoszone w innej formie niż pieniężna należy złożyć do siedziby Zamawiającego Administracja Szpitala bud. 15 – Sekretariat Szpitala pokój 10 do </w:t>
      </w:r>
      <w:r w:rsidR="00337E8D">
        <w:rPr>
          <w:color w:val="000000"/>
          <w:kern w:val="1"/>
          <w:szCs w:val="22"/>
          <w:lang w:eastAsia="ar-SA"/>
        </w:rPr>
        <w:t xml:space="preserve">terminu składania ofert tj. do dnia </w:t>
      </w:r>
      <w:r w:rsidR="00DF7CA1" w:rsidRPr="00DF7CA1">
        <w:rPr>
          <w:b/>
          <w:color w:val="000000"/>
          <w:kern w:val="1"/>
          <w:szCs w:val="22"/>
          <w:lang w:eastAsia="ar-SA"/>
        </w:rPr>
        <w:t>31.07.</w:t>
      </w:r>
      <w:r w:rsidR="00337E8D" w:rsidRPr="00DF7CA1">
        <w:rPr>
          <w:b/>
          <w:color w:val="000000"/>
          <w:kern w:val="1"/>
          <w:szCs w:val="22"/>
          <w:lang w:eastAsia="ar-SA"/>
        </w:rPr>
        <w:t>2019r</w:t>
      </w:r>
      <w:r w:rsidR="00BB3F86">
        <w:rPr>
          <w:color w:val="000000"/>
          <w:kern w:val="1"/>
          <w:szCs w:val="22"/>
          <w:lang w:eastAsia="ar-SA"/>
        </w:rPr>
        <w:t>.</w:t>
      </w:r>
      <w:r w:rsidR="00AC38C6">
        <w:rPr>
          <w:color w:val="000000"/>
          <w:kern w:val="1"/>
          <w:szCs w:val="22"/>
          <w:lang w:eastAsia="ar-SA"/>
        </w:rPr>
        <w:t xml:space="preserve"> </w:t>
      </w:r>
      <w:r w:rsidRPr="00D97668">
        <w:rPr>
          <w:color w:val="000000"/>
          <w:kern w:val="1"/>
          <w:szCs w:val="22"/>
          <w:lang w:eastAsia="ar-SA"/>
        </w:rPr>
        <w:t xml:space="preserve">do godziny </w:t>
      </w:r>
      <w:r w:rsidR="00337E8D">
        <w:rPr>
          <w:color w:val="000000"/>
          <w:kern w:val="1"/>
          <w:szCs w:val="22"/>
          <w:lang w:eastAsia="ar-SA"/>
        </w:rPr>
        <w:t>10</w:t>
      </w:r>
      <w:r w:rsidR="00AC38C6" w:rsidRPr="00AC38C6">
        <w:rPr>
          <w:b/>
          <w:u w:val="single"/>
          <w:vertAlign w:val="superscript"/>
        </w:rPr>
        <w:t>00</w:t>
      </w:r>
      <w:r w:rsidR="00AC38C6">
        <w:rPr>
          <w:color w:val="000000"/>
          <w:kern w:val="1"/>
          <w:szCs w:val="22"/>
          <w:lang w:eastAsia="ar-SA"/>
        </w:rPr>
        <w:t>.</w:t>
      </w:r>
    </w:p>
    <w:p w14:paraId="5A272C00" w14:textId="625AD1D5" w:rsidR="007E2E3B" w:rsidRPr="00D97668" w:rsidRDefault="00221B5F" w:rsidP="00AB3E66">
      <w:pPr>
        <w:suppressAutoHyphens/>
        <w:spacing w:line="247" w:lineRule="auto"/>
        <w:ind w:left="567" w:right="54" w:hanging="141"/>
        <w:jc w:val="both"/>
        <w:rPr>
          <w:b/>
          <w:color w:val="000000"/>
          <w:kern w:val="1"/>
          <w:szCs w:val="22"/>
          <w:lang w:eastAsia="ar-SA"/>
        </w:rPr>
      </w:pPr>
      <w:r w:rsidRPr="00D97668">
        <w:rPr>
          <w:color w:val="000000"/>
          <w:kern w:val="1"/>
          <w:szCs w:val="22"/>
          <w:lang w:eastAsia="ar-SA"/>
        </w:rPr>
        <w:t xml:space="preserve"> </w:t>
      </w:r>
      <w:r w:rsidR="00AB3E66">
        <w:rPr>
          <w:color w:val="000000"/>
          <w:kern w:val="1"/>
          <w:szCs w:val="22"/>
          <w:lang w:eastAsia="ar-SA"/>
        </w:rPr>
        <w:t xml:space="preserve"> </w:t>
      </w:r>
      <w:r w:rsidRPr="00D97668">
        <w:rPr>
          <w:color w:val="000000"/>
          <w:kern w:val="1"/>
          <w:szCs w:val="22"/>
          <w:lang w:eastAsia="ar-SA"/>
        </w:rPr>
        <w:t xml:space="preserve">Natomiast do oferty należy dołączyć kserokopię poświadczoną za zgodność </w:t>
      </w:r>
      <w:r w:rsidR="00C0589B">
        <w:rPr>
          <w:color w:val="000000"/>
          <w:kern w:val="1"/>
          <w:szCs w:val="22"/>
          <w:lang w:eastAsia="ar-SA"/>
        </w:rPr>
        <w:t xml:space="preserve">                            </w:t>
      </w:r>
      <w:r w:rsidRPr="00D97668">
        <w:rPr>
          <w:color w:val="000000"/>
          <w:kern w:val="1"/>
          <w:szCs w:val="22"/>
          <w:lang w:eastAsia="ar-SA"/>
        </w:rPr>
        <w:t xml:space="preserve">z oryginałem. Wniesione wadium musi zabezpieczyć  cały okres związania ofertą. </w:t>
      </w:r>
    </w:p>
    <w:p w14:paraId="2BCFD6BD" w14:textId="0FF6DCA4" w:rsidR="00221B5F" w:rsidRPr="00D97668" w:rsidRDefault="00221B5F" w:rsidP="00AB3E66">
      <w:pPr>
        <w:tabs>
          <w:tab w:val="left" w:pos="709"/>
        </w:tabs>
        <w:suppressAutoHyphens/>
        <w:spacing w:after="5" w:line="247" w:lineRule="auto"/>
        <w:ind w:left="567" w:right="54" w:hanging="283"/>
        <w:jc w:val="both"/>
        <w:rPr>
          <w:color w:val="000000"/>
          <w:kern w:val="1"/>
          <w:szCs w:val="22"/>
          <w:lang w:eastAsia="ar-SA"/>
        </w:rPr>
      </w:pPr>
      <w:r w:rsidRPr="00D97668">
        <w:rPr>
          <w:color w:val="000000"/>
          <w:kern w:val="1"/>
          <w:szCs w:val="22"/>
          <w:lang w:eastAsia="ar-SA"/>
        </w:rPr>
        <w:lastRenderedPageBreak/>
        <w:t>4.</w:t>
      </w:r>
      <w:r w:rsidR="007E6A13">
        <w:rPr>
          <w:color w:val="000000"/>
          <w:kern w:val="1"/>
          <w:szCs w:val="22"/>
          <w:lang w:eastAsia="ar-SA"/>
        </w:rPr>
        <w:t xml:space="preserve"> </w:t>
      </w:r>
      <w:r w:rsidR="00AB3E66">
        <w:rPr>
          <w:color w:val="000000"/>
          <w:kern w:val="1"/>
          <w:szCs w:val="22"/>
          <w:lang w:eastAsia="ar-SA"/>
        </w:rPr>
        <w:t xml:space="preserve"> </w:t>
      </w:r>
      <w:r w:rsidRPr="00D97668">
        <w:rPr>
          <w:color w:val="000000"/>
          <w:kern w:val="1"/>
          <w:szCs w:val="22"/>
          <w:lang w:eastAsia="ar-SA"/>
        </w:rPr>
        <w:t xml:space="preserve">Zamawiający zwraca wadium wszystkim wykonawcom niezwłocznie po wyborze oferty najkorzystniejszej lub unieważnieniu postępowania, z wyjątkiem wykonawcy, którego oferta została wybrana jako najkorzystniejsza, z zastrzeżeniem ust. 4a ustawy </w:t>
      </w:r>
      <w:proofErr w:type="spellStart"/>
      <w:r w:rsidRPr="00D97668">
        <w:rPr>
          <w:color w:val="000000"/>
          <w:kern w:val="1"/>
          <w:szCs w:val="22"/>
          <w:lang w:eastAsia="ar-SA"/>
        </w:rPr>
        <w:t>pzp</w:t>
      </w:r>
      <w:proofErr w:type="spellEnd"/>
      <w:r w:rsidRPr="00D97668">
        <w:rPr>
          <w:color w:val="000000"/>
          <w:kern w:val="1"/>
          <w:szCs w:val="22"/>
          <w:lang w:eastAsia="ar-SA"/>
        </w:rPr>
        <w:t xml:space="preserve">. </w:t>
      </w:r>
    </w:p>
    <w:p w14:paraId="5F6DE939" w14:textId="77777777" w:rsidR="00221B5F" w:rsidRPr="00D97668" w:rsidRDefault="00221B5F" w:rsidP="00AB3E66">
      <w:pPr>
        <w:suppressAutoHyphens/>
        <w:spacing w:after="5" w:line="247" w:lineRule="auto"/>
        <w:ind w:left="567" w:right="54" w:hanging="283"/>
        <w:jc w:val="both"/>
        <w:rPr>
          <w:color w:val="000000"/>
          <w:kern w:val="1"/>
          <w:szCs w:val="22"/>
          <w:lang w:eastAsia="ar-SA"/>
        </w:rPr>
      </w:pPr>
      <w:r w:rsidRPr="00D97668">
        <w:rPr>
          <w:color w:val="000000"/>
          <w:kern w:val="1"/>
          <w:szCs w:val="22"/>
          <w:lang w:eastAsia="ar-SA"/>
        </w:rPr>
        <w:t xml:space="preserve">5. Wykonawcy, którego oferta została wybrana jako najkorzystniejsza, zmawiający zwraca wadium niezwłocznie po zawarciu umowy w sprawie zamówienia publicznego oraz wniesieniu zabezpieczenia należytego wykonania umowy, jeżeli jego wniesienia żądano. </w:t>
      </w:r>
    </w:p>
    <w:p w14:paraId="16992460" w14:textId="77777777" w:rsidR="00221B5F" w:rsidRPr="00D97668" w:rsidRDefault="00221B5F" w:rsidP="00AB3E66">
      <w:pPr>
        <w:suppressAutoHyphens/>
        <w:spacing w:after="5" w:line="247" w:lineRule="auto"/>
        <w:ind w:left="567" w:right="54" w:hanging="283"/>
        <w:jc w:val="both"/>
        <w:rPr>
          <w:color w:val="000000"/>
          <w:kern w:val="1"/>
          <w:szCs w:val="22"/>
          <w:lang w:eastAsia="ar-SA"/>
        </w:rPr>
      </w:pPr>
      <w:r w:rsidRPr="00D97668">
        <w:rPr>
          <w:color w:val="000000"/>
          <w:kern w:val="1"/>
          <w:szCs w:val="22"/>
          <w:lang w:eastAsia="ar-SA"/>
        </w:rPr>
        <w:t xml:space="preserve">6. Zamawiający zwraca niezwłocznie wadium, na wniosek wykonawcy, który wycofał ofertę przed upływem terminu składania ofert. </w:t>
      </w:r>
    </w:p>
    <w:p w14:paraId="0C15233C" w14:textId="77777777" w:rsidR="00221B5F" w:rsidRPr="00D97668" w:rsidRDefault="00221B5F" w:rsidP="00337E8D">
      <w:pPr>
        <w:tabs>
          <w:tab w:val="left" w:pos="567"/>
        </w:tabs>
        <w:suppressAutoHyphens/>
        <w:spacing w:after="5" w:line="247" w:lineRule="auto"/>
        <w:ind w:left="284" w:right="54" w:hanging="284"/>
        <w:jc w:val="both"/>
        <w:rPr>
          <w:color w:val="000000"/>
          <w:kern w:val="1"/>
          <w:szCs w:val="22"/>
          <w:u w:val="single"/>
          <w:lang w:eastAsia="ar-SA"/>
        </w:rPr>
      </w:pPr>
      <w:r w:rsidRPr="00D97668">
        <w:rPr>
          <w:color w:val="000000"/>
          <w:kern w:val="1"/>
          <w:szCs w:val="22"/>
          <w:lang w:eastAsia="ar-SA"/>
        </w:rPr>
        <w:t>7.</w:t>
      </w:r>
      <w:r w:rsidRPr="00D97668">
        <w:rPr>
          <w:color w:val="000000"/>
          <w:kern w:val="1"/>
          <w:szCs w:val="22"/>
          <w:lang w:eastAsia="ar-SA"/>
        </w:rPr>
        <w:tab/>
      </w:r>
      <w:r w:rsidRPr="00D97668">
        <w:rPr>
          <w:color w:val="000000"/>
          <w:kern w:val="1"/>
          <w:szCs w:val="22"/>
          <w:u w:val="single"/>
          <w:lang w:eastAsia="ar-SA"/>
        </w:rPr>
        <w:t xml:space="preserve">Wykonawca, który nie wniesie wadium na zasadach określonych w SIWZ zostanie wykluczony z postępowania. </w:t>
      </w:r>
    </w:p>
    <w:p w14:paraId="21F57CA8" w14:textId="77777777" w:rsidR="00221B5F" w:rsidRPr="00D97668" w:rsidRDefault="00221B5F" w:rsidP="00337E8D">
      <w:pPr>
        <w:suppressAutoHyphens/>
        <w:spacing w:after="5" w:line="247" w:lineRule="auto"/>
        <w:ind w:left="284" w:right="54" w:hanging="284"/>
        <w:jc w:val="both"/>
        <w:rPr>
          <w:b/>
          <w:color w:val="000000"/>
          <w:kern w:val="1"/>
          <w:szCs w:val="22"/>
          <w:lang w:eastAsia="ar-SA"/>
        </w:rPr>
      </w:pPr>
      <w:r w:rsidRPr="00D97668">
        <w:rPr>
          <w:color w:val="000000"/>
          <w:kern w:val="1"/>
          <w:szCs w:val="22"/>
          <w:lang w:eastAsia="ar-SA"/>
        </w:rPr>
        <w:t xml:space="preserve">8. </w:t>
      </w:r>
      <w:r w:rsidRPr="00D97668">
        <w:rPr>
          <w:color w:val="000000"/>
          <w:kern w:val="1"/>
          <w:szCs w:val="22"/>
          <w:u w:val="single"/>
          <w:lang w:eastAsia="ar-SA"/>
        </w:rPr>
        <w:t>Zamawiający zatrzymuje wadium wraz z odsetkami,</w:t>
      </w:r>
      <w:r w:rsidRPr="00D97668">
        <w:rPr>
          <w:color w:val="000000"/>
          <w:kern w:val="1"/>
          <w:szCs w:val="22"/>
          <w:lang w:eastAsia="ar-SA"/>
        </w:rPr>
        <w:t xml:space="preserve"> jeżeli Wykonawca w odpowiedzi na wezwanie, o którym mowa w art. 26 ust. 3 ustawy </w:t>
      </w:r>
      <w:proofErr w:type="spellStart"/>
      <w:r w:rsidRPr="00D97668">
        <w:rPr>
          <w:color w:val="000000"/>
          <w:kern w:val="1"/>
          <w:szCs w:val="22"/>
          <w:lang w:eastAsia="ar-SA"/>
        </w:rPr>
        <w:t>Pzp</w:t>
      </w:r>
      <w:proofErr w:type="spellEnd"/>
      <w:r w:rsidRPr="00D97668">
        <w:rPr>
          <w:color w:val="000000"/>
          <w:kern w:val="1"/>
          <w:szCs w:val="22"/>
          <w:lang w:eastAsia="ar-SA"/>
        </w:rPr>
        <w:t xml:space="preserve">,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w:t>
      </w:r>
    </w:p>
    <w:p w14:paraId="61BBF3EC" w14:textId="77777777" w:rsidR="00221B5F" w:rsidRPr="00D97668" w:rsidRDefault="00221B5F" w:rsidP="00337E8D">
      <w:pPr>
        <w:suppressAutoHyphens/>
        <w:spacing w:after="5" w:line="247" w:lineRule="auto"/>
        <w:ind w:left="284" w:right="54" w:hanging="284"/>
        <w:jc w:val="both"/>
        <w:rPr>
          <w:color w:val="000000"/>
          <w:kern w:val="1"/>
          <w:szCs w:val="22"/>
          <w:lang w:eastAsia="ar-SA"/>
        </w:rPr>
      </w:pPr>
      <w:r w:rsidRPr="00D97668">
        <w:rPr>
          <w:color w:val="000000"/>
          <w:kern w:val="1"/>
          <w:szCs w:val="22"/>
          <w:lang w:eastAsia="ar-SA"/>
        </w:rPr>
        <w:t xml:space="preserve">9. </w:t>
      </w:r>
      <w:r w:rsidRPr="00D97668">
        <w:rPr>
          <w:color w:val="000000"/>
          <w:kern w:val="1"/>
          <w:szCs w:val="22"/>
          <w:u w:val="single"/>
          <w:lang w:eastAsia="ar-SA"/>
        </w:rPr>
        <w:t>Zamawiający zatrzymuje wadium wraz z odsetkami</w:t>
      </w:r>
      <w:r w:rsidRPr="00D97668">
        <w:rPr>
          <w:color w:val="000000"/>
          <w:kern w:val="1"/>
          <w:szCs w:val="22"/>
          <w:lang w:eastAsia="ar-SA"/>
        </w:rPr>
        <w:t xml:space="preserve">, w przypadkach określonych w art. 46 ust. 5 ustawy jeżeli Wykonawca, którego oferta została wybrana: </w:t>
      </w:r>
    </w:p>
    <w:p w14:paraId="02899C19" w14:textId="77777777" w:rsidR="00221B5F" w:rsidRPr="00D97668" w:rsidRDefault="00221B5F" w:rsidP="00337E8D">
      <w:pPr>
        <w:suppressAutoHyphens/>
        <w:spacing w:after="5" w:line="247" w:lineRule="auto"/>
        <w:ind w:left="567" w:right="54" w:hanging="283"/>
        <w:jc w:val="both"/>
        <w:rPr>
          <w:color w:val="000000"/>
          <w:kern w:val="1"/>
          <w:szCs w:val="22"/>
          <w:lang w:eastAsia="ar-SA"/>
        </w:rPr>
      </w:pPr>
      <w:r w:rsidRPr="00D97668">
        <w:rPr>
          <w:color w:val="000000"/>
          <w:kern w:val="1"/>
          <w:szCs w:val="22"/>
          <w:lang w:eastAsia="ar-SA"/>
        </w:rPr>
        <w:t>a)</w:t>
      </w:r>
      <w:r>
        <w:rPr>
          <w:color w:val="000000"/>
          <w:kern w:val="1"/>
          <w:szCs w:val="22"/>
          <w:lang w:eastAsia="ar-SA"/>
        </w:rPr>
        <w:tab/>
      </w:r>
      <w:r w:rsidRPr="00D97668">
        <w:rPr>
          <w:color w:val="000000"/>
          <w:kern w:val="1"/>
          <w:szCs w:val="22"/>
          <w:lang w:eastAsia="ar-SA"/>
        </w:rPr>
        <w:t xml:space="preserve">odmówił podpisania umowy w sprawie zamówienia publicznego na warunkach określonych w ofercie, </w:t>
      </w:r>
    </w:p>
    <w:p w14:paraId="74362C1E" w14:textId="77777777" w:rsidR="00221B5F" w:rsidRPr="00D97668" w:rsidRDefault="00221B5F" w:rsidP="00337E8D">
      <w:pPr>
        <w:suppressAutoHyphens/>
        <w:spacing w:after="5" w:line="247" w:lineRule="auto"/>
        <w:ind w:left="567" w:right="54" w:hanging="283"/>
        <w:jc w:val="both"/>
        <w:rPr>
          <w:b/>
          <w:color w:val="000000"/>
          <w:kern w:val="1"/>
          <w:szCs w:val="22"/>
          <w:lang w:eastAsia="ar-SA"/>
        </w:rPr>
      </w:pPr>
      <w:r w:rsidRPr="00D97668">
        <w:rPr>
          <w:color w:val="000000"/>
          <w:kern w:val="1"/>
          <w:szCs w:val="22"/>
          <w:lang w:eastAsia="ar-SA"/>
        </w:rPr>
        <w:t xml:space="preserve">b) zawarcie umowy w sprawie zamówienia publicznego stało się niemożliwe z przyczyn leżących po stronie Wykonawcy. </w:t>
      </w:r>
    </w:p>
    <w:p w14:paraId="5D476E37" w14:textId="77777777" w:rsidR="00221B5F" w:rsidRPr="00D8582B" w:rsidRDefault="00D8582B" w:rsidP="00221B5F">
      <w:pPr>
        <w:pStyle w:val="NormalnyWeb"/>
        <w:rPr>
          <w:b/>
          <w:szCs w:val="22"/>
        </w:rPr>
      </w:pPr>
      <w:r w:rsidRPr="00D8582B">
        <w:rPr>
          <w:b/>
          <w:szCs w:val="22"/>
        </w:rPr>
        <w:t>IX</w:t>
      </w:r>
      <w:r>
        <w:rPr>
          <w:b/>
          <w:szCs w:val="22"/>
        </w:rPr>
        <w:t>.</w:t>
      </w:r>
      <w:r w:rsidRPr="00D8582B">
        <w:rPr>
          <w:b/>
          <w:szCs w:val="22"/>
        </w:rPr>
        <w:t xml:space="preserve"> TERMIN ZWIĄZANIA OFERTĄ. </w:t>
      </w:r>
    </w:p>
    <w:p w14:paraId="185C135E" w14:textId="77777777" w:rsidR="00221B5F" w:rsidRPr="00D97668" w:rsidRDefault="00221B5F" w:rsidP="00221B5F">
      <w:pPr>
        <w:pStyle w:val="Zwykytekst"/>
        <w:numPr>
          <w:ilvl w:val="3"/>
          <w:numId w:val="5"/>
        </w:numPr>
        <w:tabs>
          <w:tab w:val="clear" w:pos="2880"/>
          <w:tab w:val="num" w:pos="360"/>
        </w:tabs>
        <w:ind w:left="360"/>
        <w:jc w:val="both"/>
        <w:rPr>
          <w:rFonts w:ascii="Times New Roman" w:hAnsi="Times New Roman"/>
          <w:sz w:val="24"/>
          <w:szCs w:val="22"/>
          <w:u w:val="single"/>
        </w:rPr>
      </w:pPr>
      <w:r w:rsidRPr="00D97668">
        <w:rPr>
          <w:rFonts w:ascii="Times New Roman" w:hAnsi="Times New Roman"/>
          <w:sz w:val="24"/>
        </w:rPr>
        <w:t>Wykonawca składający ofertę pozostaje nią związany przez 30 okres dni. Bieg terminu związania ofertą rozpoczyna się wraz z upływem terminu składania ofert.</w:t>
      </w:r>
    </w:p>
    <w:p w14:paraId="1F5FB965" w14:textId="77777777" w:rsidR="00221B5F" w:rsidRPr="00D97668" w:rsidRDefault="00221B5F" w:rsidP="00221B5F">
      <w:pPr>
        <w:pStyle w:val="Zwykytekst"/>
        <w:numPr>
          <w:ilvl w:val="1"/>
          <w:numId w:val="5"/>
        </w:numPr>
        <w:tabs>
          <w:tab w:val="clear" w:pos="1440"/>
          <w:tab w:val="num" w:pos="360"/>
        </w:tabs>
        <w:ind w:left="360"/>
        <w:jc w:val="both"/>
        <w:rPr>
          <w:rFonts w:ascii="Times New Roman" w:hAnsi="Times New Roman"/>
          <w:sz w:val="24"/>
          <w:szCs w:val="22"/>
          <w:u w:val="single"/>
        </w:rPr>
      </w:pPr>
      <w:r w:rsidRPr="00D97668">
        <w:rPr>
          <w:rFonts w:ascii="Times New Roman" w:hAnsi="Times New Roman"/>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jednak niż 60 dni.</w:t>
      </w:r>
    </w:p>
    <w:p w14:paraId="36580CAB" w14:textId="77777777" w:rsidR="00221B5F" w:rsidRPr="00D97668" w:rsidRDefault="00221B5F" w:rsidP="00221B5F">
      <w:pPr>
        <w:pStyle w:val="Zwykytekst"/>
        <w:numPr>
          <w:ilvl w:val="1"/>
          <w:numId w:val="5"/>
        </w:numPr>
        <w:tabs>
          <w:tab w:val="clear" w:pos="1440"/>
          <w:tab w:val="num" w:pos="360"/>
        </w:tabs>
        <w:ind w:left="360"/>
        <w:jc w:val="both"/>
        <w:rPr>
          <w:rFonts w:ascii="Times New Roman" w:hAnsi="Times New Roman"/>
          <w:sz w:val="24"/>
          <w:szCs w:val="22"/>
          <w:u w:val="single"/>
        </w:rPr>
      </w:pPr>
      <w:r w:rsidRPr="00D97668">
        <w:rPr>
          <w:rFonts w:ascii="Times New Roman" w:hAnsi="Times New Roman"/>
          <w:sz w:val="24"/>
          <w:szCs w:val="22"/>
        </w:rPr>
        <w:t>Odmowa wyrażenia zgody</w:t>
      </w:r>
      <w:r w:rsidR="00DF7CA1">
        <w:rPr>
          <w:rFonts w:ascii="Times New Roman" w:hAnsi="Times New Roman"/>
          <w:sz w:val="24"/>
          <w:szCs w:val="22"/>
        </w:rPr>
        <w:t xml:space="preserve"> </w:t>
      </w:r>
      <w:r w:rsidRPr="00D97668">
        <w:rPr>
          <w:rFonts w:ascii="Times New Roman" w:hAnsi="Times New Roman"/>
          <w:color w:val="000000"/>
          <w:sz w:val="24"/>
          <w:szCs w:val="22"/>
        </w:rPr>
        <w:t xml:space="preserve">na przedłużenie okresu związania ofertą skutkować będzie wykluczeniem </w:t>
      </w:r>
      <w:r w:rsidRPr="00D97668">
        <w:rPr>
          <w:rFonts w:ascii="Times New Roman" w:hAnsi="Times New Roman"/>
          <w:sz w:val="24"/>
          <w:szCs w:val="22"/>
        </w:rPr>
        <w:t>w</w:t>
      </w:r>
      <w:r w:rsidRPr="00D97668">
        <w:rPr>
          <w:rFonts w:ascii="Times New Roman" w:hAnsi="Times New Roman"/>
          <w:color w:val="000000"/>
          <w:sz w:val="24"/>
          <w:szCs w:val="22"/>
        </w:rPr>
        <w:t>ykonawcy z postępowania o udzielenie zamówienia.</w:t>
      </w:r>
    </w:p>
    <w:p w14:paraId="6AEABFB4" w14:textId="77777777" w:rsidR="00221B5F" w:rsidRDefault="00221B5F" w:rsidP="00221B5F">
      <w:pPr>
        <w:pStyle w:val="Zwykytekst"/>
        <w:numPr>
          <w:ilvl w:val="1"/>
          <w:numId w:val="5"/>
        </w:numPr>
        <w:tabs>
          <w:tab w:val="clear" w:pos="1440"/>
          <w:tab w:val="num" w:pos="360"/>
        </w:tabs>
        <w:ind w:left="360"/>
        <w:jc w:val="both"/>
        <w:rPr>
          <w:rFonts w:ascii="Times New Roman" w:hAnsi="Times New Roman"/>
          <w:bCs/>
          <w:sz w:val="24"/>
          <w:szCs w:val="22"/>
        </w:rPr>
      </w:pPr>
      <w:r w:rsidRPr="00D97668">
        <w:rPr>
          <w:rFonts w:ascii="Times New Roman" w:hAnsi="Times New Roman"/>
          <w:sz w:val="24"/>
          <w:szCs w:val="22"/>
        </w:rPr>
        <w:t>Przedłużenie terminu</w:t>
      </w:r>
      <w:r w:rsidRPr="00D97668">
        <w:rPr>
          <w:rFonts w:ascii="Times New Roman" w:hAnsi="Times New Roman"/>
          <w:bCs/>
          <w:sz w:val="24"/>
          <w:szCs w:val="22"/>
        </w:rPr>
        <w:t xml:space="preserve"> związania ofertą jest dopuszczalne tylko z jednoczesnym przedłużeniem okresu ważności wadium albo, jeżeli nie jest to możliwe, z wniesieniem nowego wadium na przedłużony okres związania ofertą. Jeżeli przedłużenie</w:t>
      </w:r>
      <w:r>
        <w:rPr>
          <w:rFonts w:ascii="Times New Roman" w:hAnsi="Times New Roman"/>
          <w:bCs/>
          <w:sz w:val="24"/>
          <w:szCs w:val="22"/>
        </w:rPr>
        <w:t xml:space="preserve"> terminu związania ofertą dokonywane jest po wyborze oferty najkorzystniejszej, obowiązek wniesienia nowego wadium lub jego przedłużenia dotyczy jedynie wykonawcy, którego oferta została wybrana jako najkorzystniejsza.</w:t>
      </w:r>
    </w:p>
    <w:p w14:paraId="4AC95673" w14:textId="77777777" w:rsidR="00D8582B" w:rsidRPr="00D8582B" w:rsidRDefault="00D8582B" w:rsidP="00D8582B">
      <w:pPr>
        <w:pStyle w:val="NormalnyWeb"/>
        <w:rPr>
          <w:b/>
          <w:szCs w:val="22"/>
        </w:rPr>
      </w:pPr>
      <w:r w:rsidRPr="00D8582B">
        <w:rPr>
          <w:b/>
          <w:szCs w:val="22"/>
        </w:rPr>
        <w:t>X. OPIS SPOSOBU PRZYGOTOWANIA OFERT</w:t>
      </w:r>
      <w:bookmarkStart w:id="10" w:name="OLE_LINK41"/>
    </w:p>
    <w:p w14:paraId="29064F92" w14:textId="77777777" w:rsidR="00FA03F9" w:rsidRDefault="00221B5F" w:rsidP="00FA03F9">
      <w:pPr>
        <w:pStyle w:val="NormalnyWeb"/>
        <w:spacing w:after="0" w:afterAutospacing="0"/>
        <w:rPr>
          <w:bCs/>
          <w:szCs w:val="22"/>
        </w:rPr>
      </w:pPr>
      <w:r>
        <w:rPr>
          <w:bCs/>
          <w:szCs w:val="22"/>
        </w:rPr>
        <w:t>Zamawiający, dla stworzenia jednakowych warunków przygotowania i oceny wszystkich otrzymanych ofert przetargowych, wprowadził obowiązek jednolitej formy składanych ofert. Ujednolicona została zawartość oferty przetargowej, poprzez ustalenie kolejności poszczególnych załączników określone przez zamawiającego stanowiące wzory do SIWZ,</w:t>
      </w:r>
      <w:r w:rsidR="00DF7CA1">
        <w:rPr>
          <w:bCs/>
          <w:szCs w:val="22"/>
        </w:rPr>
        <w:t xml:space="preserve"> </w:t>
      </w:r>
      <w:r>
        <w:rPr>
          <w:bCs/>
          <w:szCs w:val="22"/>
        </w:rPr>
        <w:t>które</w:t>
      </w:r>
      <w:r w:rsidR="00DF7CA1">
        <w:rPr>
          <w:bCs/>
          <w:szCs w:val="22"/>
        </w:rPr>
        <w:t xml:space="preserve"> </w:t>
      </w:r>
      <w:r>
        <w:rPr>
          <w:bCs/>
          <w:color w:val="000000"/>
          <w:szCs w:val="22"/>
        </w:rPr>
        <w:t>należy</w:t>
      </w:r>
      <w:r w:rsidR="00DF7CA1">
        <w:rPr>
          <w:bCs/>
          <w:color w:val="000000"/>
          <w:szCs w:val="22"/>
        </w:rPr>
        <w:t xml:space="preserve"> </w:t>
      </w:r>
      <w:r>
        <w:rPr>
          <w:bCs/>
          <w:szCs w:val="22"/>
        </w:rPr>
        <w:t xml:space="preserve">traktować jako bezwzględnie obowiązujące. </w:t>
      </w:r>
      <w:bookmarkEnd w:id="10"/>
    </w:p>
    <w:p w14:paraId="72276D0D" w14:textId="77777777" w:rsidR="00DD7DAF" w:rsidRPr="00DD7DAF" w:rsidRDefault="00221B5F" w:rsidP="00DD7DAF">
      <w:pPr>
        <w:pStyle w:val="NormalnyWeb"/>
        <w:numPr>
          <w:ilvl w:val="6"/>
          <w:numId w:val="4"/>
        </w:numPr>
        <w:tabs>
          <w:tab w:val="clear" w:pos="5040"/>
          <w:tab w:val="num" w:pos="360"/>
        </w:tabs>
        <w:spacing w:before="0" w:beforeAutospacing="0"/>
        <w:ind w:left="360"/>
        <w:rPr>
          <w:b/>
          <w:szCs w:val="22"/>
        </w:rPr>
      </w:pPr>
      <w:r>
        <w:rPr>
          <w:szCs w:val="22"/>
        </w:rPr>
        <w:t xml:space="preserve">Zamawiający ustala następującą kolejność numeracji </w:t>
      </w:r>
      <w:r w:rsidRPr="00035E1D">
        <w:rPr>
          <w:b/>
          <w:szCs w:val="22"/>
        </w:rPr>
        <w:t xml:space="preserve">załączników </w:t>
      </w:r>
      <w:r w:rsidR="00035E1D" w:rsidRPr="00035E1D">
        <w:rPr>
          <w:b/>
          <w:szCs w:val="22"/>
        </w:rPr>
        <w:t xml:space="preserve">do </w:t>
      </w:r>
      <w:r w:rsidRPr="00035E1D">
        <w:rPr>
          <w:b/>
          <w:szCs w:val="22"/>
        </w:rPr>
        <w:t>oferty</w:t>
      </w:r>
      <w:r>
        <w:rPr>
          <w:szCs w:val="22"/>
        </w:rPr>
        <w:t xml:space="preserve"> a także wymagania dotyczące treści w nich zawartych:</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980"/>
      </w:tblGrid>
      <w:tr w:rsidR="00221B5F" w14:paraId="56F896B5" w14:textId="77777777" w:rsidTr="00CD36BF">
        <w:trPr>
          <w:trHeight w:val="660"/>
        </w:trPr>
        <w:tc>
          <w:tcPr>
            <w:tcW w:w="1560" w:type="dxa"/>
          </w:tcPr>
          <w:p w14:paraId="6D8F83D5" w14:textId="155160BF" w:rsidR="00221B5F" w:rsidRDefault="00221B5F" w:rsidP="006408DC">
            <w:pPr>
              <w:pStyle w:val="NormalnyWeb"/>
            </w:pPr>
            <w:r>
              <w:rPr>
                <w:b/>
                <w:szCs w:val="22"/>
              </w:rPr>
              <w:lastRenderedPageBreak/>
              <w:t>Nr</w:t>
            </w:r>
            <w:r w:rsidR="006408DC">
              <w:rPr>
                <w:b/>
                <w:szCs w:val="22"/>
              </w:rPr>
              <w:t xml:space="preserve"> </w:t>
            </w:r>
            <w:r>
              <w:rPr>
                <w:b/>
                <w:szCs w:val="22"/>
              </w:rPr>
              <w:t>kolejny      załącznika oferty</w:t>
            </w:r>
          </w:p>
        </w:tc>
        <w:tc>
          <w:tcPr>
            <w:tcW w:w="7980" w:type="dxa"/>
          </w:tcPr>
          <w:p w14:paraId="35C162D0" w14:textId="77777777" w:rsidR="00221B5F" w:rsidRDefault="00221B5F" w:rsidP="00CD36BF">
            <w:pPr>
              <w:pStyle w:val="NormalnyWeb"/>
            </w:pPr>
            <w:r>
              <w:t xml:space="preserve">Opis załącznika </w:t>
            </w:r>
            <w:r w:rsidR="00F367A4">
              <w:t xml:space="preserve"> do </w:t>
            </w:r>
            <w:r>
              <w:t>oferty</w:t>
            </w:r>
          </w:p>
        </w:tc>
      </w:tr>
      <w:tr w:rsidR="00221B5F" w14:paraId="7CE17916" w14:textId="77777777" w:rsidTr="00CD36BF">
        <w:trPr>
          <w:trHeight w:val="480"/>
        </w:trPr>
        <w:tc>
          <w:tcPr>
            <w:tcW w:w="1560" w:type="dxa"/>
          </w:tcPr>
          <w:p w14:paraId="19BA9318" w14:textId="77777777" w:rsidR="00221B5F" w:rsidRDefault="00221B5F" w:rsidP="00CD36BF">
            <w:pPr>
              <w:pStyle w:val="NormalnyWeb"/>
            </w:pPr>
            <w:r>
              <w:rPr>
                <w:szCs w:val="22"/>
              </w:rPr>
              <w:t>Nr 1</w:t>
            </w:r>
          </w:p>
        </w:tc>
        <w:tc>
          <w:tcPr>
            <w:tcW w:w="7980" w:type="dxa"/>
          </w:tcPr>
          <w:p w14:paraId="25A9C46E" w14:textId="77777777" w:rsidR="00221B5F" w:rsidRDefault="00221B5F" w:rsidP="00CD36BF">
            <w:pPr>
              <w:pStyle w:val="NormalnyWeb"/>
            </w:pPr>
            <w:r>
              <w:rPr>
                <w:b/>
                <w:bCs/>
                <w:szCs w:val="22"/>
              </w:rPr>
              <w:t>Formularz cenowy oferty</w:t>
            </w:r>
            <w:r>
              <w:rPr>
                <w:szCs w:val="22"/>
              </w:rPr>
              <w:t xml:space="preserve"> (wg wzoru stanowiącego załącznik </w:t>
            </w:r>
            <w:r>
              <w:rPr>
                <w:b/>
                <w:bCs/>
                <w:szCs w:val="22"/>
              </w:rPr>
              <w:t>nr 1</w:t>
            </w:r>
            <w:r>
              <w:rPr>
                <w:szCs w:val="22"/>
              </w:rPr>
              <w:t xml:space="preserve"> do SIWZ)</w:t>
            </w:r>
          </w:p>
        </w:tc>
      </w:tr>
      <w:tr w:rsidR="00221B5F" w14:paraId="4ABD1755" w14:textId="77777777" w:rsidTr="00CD36BF">
        <w:trPr>
          <w:trHeight w:val="345"/>
        </w:trPr>
        <w:tc>
          <w:tcPr>
            <w:tcW w:w="1560" w:type="dxa"/>
          </w:tcPr>
          <w:p w14:paraId="70EF4BFB" w14:textId="77777777" w:rsidR="00221B5F" w:rsidRDefault="00221B5F" w:rsidP="00CD36BF">
            <w:pPr>
              <w:pStyle w:val="NormalnyWeb"/>
              <w:rPr>
                <w:color w:val="99CC00"/>
              </w:rPr>
            </w:pPr>
            <w:r>
              <w:rPr>
                <w:szCs w:val="22"/>
              </w:rPr>
              <w:t>Nr 2</w:t>
            </w:r>
          </w:p>
        </w:tc>
        <w:tc>
          <w:tcPr>
            <w:tcW w:w="7980" w:type="dxa"/>
          </w:tcPr>
          <w:p w14:paraId="2742DA4A" w14:textId="77777777" w:rsidR="00221B5F" w:rsidRPr="007A0515" w:rsidRDefault="00221B5F" w:rsidP="00CD36BF">
            <w:pPr>
              <w:pStyle w:val="NormalnyWeb"/>
              <w:rPr>
                <w:color w:val="FF0000"/>
              </w:rPr>
            </w:pPr>
            <w:r w:rsidRPr="009F4932">
              <w:rPr>
                <w:bCs/>
                <w:szCs w:val="22"/>
              </w:rPr>
              <w:t>Oświadczenie o braku podstaw wykluczenia z postępowania o udzieleniu zamówienia publicznego.</w:t>
            </w:r>
            <w:r>
              <w:rPr>
                <w:szCs w:val="22"/>
              </w:rPr>
              <w:t xml:space="preserve">(wg wzoru stanowiącego załącznik </w:t>
            </w:r>
            <w:r>
              <w:rPr>
                <w:b/>
                <w:bCs/>
                <w:szCs w:val="22"/>
              </w:rPr>
              <w:t>nr 2</w:t>
            </w:r>
            <w:r>
              <w:rPr>
                <w:szCs w:val="22"/>
              </w:rPr>
              <w:t xml:space="preserve"> do SIWZ)</w:t>
            </w:r>
          </w:p>
        </w:tc>
      </w:tr>
      <w:tr w:rsidR="00221B5F" w14:paraId="642AD264" w14:textId="77777777" w:rsidTr="00CD36BF">
        <w:trPr>
          <w:trHeight w:val="700"/>
        </w:trPr>
        <w:tc>
          <w:tcPr>
            <w:tcW w:w="1560" w:type="dxa"/>
          </w:tcPr>
          <w:p w14:paraId="5334F889" w14:textId="77777777" w:rsidR="00221B5F" w:rsidRDefault="00221B5F" w:rsidP="00CD36BF">
            <w:pPr>
              <w:pStyle w:val="NormalnyWeb"/>
            </w:pPr>
            <w:r>
              <w:rPr>
                <w:szCs w:val="22"/>
              </w:rPr>
              <w:t>Nr 3</w:t>
            </w:r>
          </w:p>
        </w:tc>
        <w:tc>
          <w:tcPr>
            <w:tcW w:w="7980" w:type="dxa"/>
          </w:tcPr>
          <w:p w14:paraId="322F85C0" w14:textId="65D0B4E7" w:rsidR="00221B5F" w:rsidRDefault="00221B5F" w:rsidP="003573F7">
            <w:pPr>
              <w:pStyle w:val="NormalnyWeb"/>
              <w:rPr>
                <w:b/>
                <w:bCs/>
              </w:rPr>
            </w:pPr>
            <w:r w:rsidRPr="009F4932">
              <w:rPr>
                <w:bCs/>
                <w:szCs w:val="22"/>
              </w:rPr>
              <w:t>Oświadczenie o spełnianiu warunków określonych w art. 22 ust.</w:t>
            </w:r>
            <w:r w:rsidR="00B133D2">
              <w:rPr>
                <w:bCs/>
                <w:szCs w:val="22"/>
              </w:rPr>
              <w:t xml:space="preserve"> </w:t>
            </w:r>
            <w:r w:rsidRPr="009F4932">
              <w:rPr>
                <w:bCs/>
                <w:szCs w:val="22"/>
              </w:rPr>
              <w:t>1 ustawy</w:t>
            </w:r>
            <w:r w:rsidRPr="009F4932">
              <w:rPr>
                <w:szCs w:val="22"/>
              </w:rPr>
              <w:t xml:space="preserve"> (wg wzoru stanowiącego </w:t>
            </w:r>
            <w:r w:rsidRPr="007A0515">
              <w:rPr>
                <w:b/>
                <w:szCs w:val="22"/>
              </w:rPr>
              <w:t xml:space="preserve">załącznik </w:t>
            </w:r>
            <w:r w:rsidRPr="007A0515">
              <w:rPr>
                <w:b/>
                <w:bCs/>
                <w:szCs w:val="22"/>
              </w:rPr>
              <w:t>nr 3</w:t>
            </w:r>
            <w:r w:rsidRPr="007A0515">
              <w:rPr>
                <w:b/>
                <w:szCs w:val="22"/>
              </w:rPr>
              <w:t xml:space="preserve"> do SIWZ)</w:t>
            </w:r>
          </w:p>
        </w:tc>
      </w:tr>
      <w:tr w:rsidR="00221B5F" w14:paraId="064CA4D7" w14:textId="77777777" w:rsidTr="00F367A4">
        <w:trPr>
          <w:trHeight w:val="564"/>
        </w:trPr>
        <w:tc>
          <w:tcPr>
            <w:tcW w:w="1560" w:type="dxa"/>
          </w:tcPr>
          <w:p w14:paraId="59D636A5" w14:textId="77777777" w:rsidR="00221B5F" w:rsidRDefault="00221B5F" w:rsidP="00CD36BF">
            <w:pPr>
              <w:pStyle w:val="NormalnyWeb"/>
            </w:pPr>
            <w:r>
              <w:rPr>
                <w:szCs w:val="22"/>
              </w:rPr>
              <w:t>Nr 4</w:t>
            </w:r>
          </w:p>
        </w:tc>
        <w:tc>
          <w:tcPr>
            <w:tcW w:w="7980" w:type="dxa"/>
          </w:tcPr>
          <w:p w14:paraId="09FB3C80" w14:textId="77777777" w:rsidR="00221B5F" w:rsidRPr="007A0515" w:rsidRDefault="00221B5F" w:rsidP="00F367A4">
            <w:pPr>
              <w:pStyle w:val="Nagwek"/>
              <w:tabs>
                <w:tab w:val="clear" w:pos="4536"/>
                <w:tab w:val="clear" w:pos="9072"/>
              </w:tabs>
              <w:autoSpaceDE/>
              <w:autoSpaceDN/>
              <w:rPr>
                <w:b/>
              </w:rPr>
            </w:pPr>
            <w:r>
              <w:rPr>
                <w:rFonts w:ascii="Times New Roman" w:hAnsi="Times New Roman"/>
              </w:rPr>
              <w:t>I</w:t>
            </w:r>
            <w:r w:rsidRPr="00F56176">
              <w:rPr>
                <w:rFonts w:ascii="Times New Roman" w:hAnsi="Times New Roman"/>
              </w:rPr>
              <w:t xml:space="preserve">nformacja o poleganiu na zasobach innych podmiotów i podwykonawcach </w:t>
            </w:r>
            <w:r w:rsidRPr="009F4932">
              <w:rPr>
                <w:rFonts w:ascii="Times New Roman" w:hAnsi="Times New Roman"/>
              </w:rPr>
              <w:t xml:space="preserve">(wg wzoru stanowiącego </w:t>
            </w:r>
            <w:r>
              <w:rPr>
                <w:rFonts w:ascii="Times New Roman" w:hAnsi="Times New Roman"/>
                <w:b/>
              </w:rPr>
              <w:t>załącznik nr 4</w:t>
            </w:r>
            <w:r w:rsidRPr="009F4932">
              <w:rPr>
                <w:rFonts w:ascii="Times New Roman" w:hAnsi="Times New Roman"/>
                <w:b/>
              </w:rPr>
              <w:t xml:space="preserve"> do SIWZ</w:t>
            </w:r>
            <w:r w:rsidRPr="009F4932">
              <w:rPr>
                <w:rFonts w:ascii="Times New Roman" w:hAnsi="Times New Roman"/>
              </w:rPr>
              <w:t>)</w:t>
            </w:r>
            <w:r>
              <w:rPr>
                <w:rFonts w:ascii="Times New Roman" w:hAnsi="Times New Roman"/>
              </w:rPr>
              <w:t>- jeżeli dotyczy</w:t>
            </w:r>
          </w:p>
        </w:tc>
      </w:tr>
      <w:tr w:rsidR="00221B5F" w14:paraId="6847B8BE" w14:textId="77777777" w:rsidTr="00CD36BF">
        <w:trPr>
          <w:trHeight w:val="585"/>
        </w:trPr>
        <w:tc>
          <w:tcPr>
            <w:tcW w:w="1560" w:type="dxa"/>
          </w:tcPr>
          <w:p w14:paraId="455C7145" w14:textId="77777777" w:rsidR="00221B5F" w:rsidRDefault="00221B5F" w:rsidP="00CD36BF">
            <w:pPr>
              <w:pStyle w:val="NormalnyWeb"/>
            </w:pPr>
            <w:r>
              <w:rPr>
                <w:szCs w:val="22"/>
              </w:rPr>
              <w:t>Nr 5</w:t>
            </w:r>
          </w:p>
        </w:tc>
        <w:tc>
          <w:tcPr>
            <w:tcW w:w="7980" w:type="dxa"/>
          </w:tcPr>
          <w:p w14:paraId="06724181" w14:textId="77777777" w:rsidR="00221B5F" w:rsidRDefault="00221B5F" w:rsidP="00CD36BF">
            <w:pPr>
              <w:pStyle w:val="NormalnyWeb"/>
              <w:rPr>
                <w:rFonts w:ascii="Arial" w:hAnsi="Arial" w:cs="Arial"/>
              </w:rPr>
            </w:pPr>
            <w:r>
              <w:t xml:space="preserve">Wykaz wykonanych robót budowlanych - </w:t>
            </w:r>
            <w:r>
              <w:rPr>
                <w:szCs w:val="22"/>
              </w:rPr>
              <w:t xml:space="preserve">(wg wzoru stanowiącego załącznik </w:t>
            </w:r>
            <w:r>
              <w:rPr>
                <w:b/>
                <w:bCs/>
                <w:szCs w:val="22"/>
              </w:rPr>
              <w:t xml:space="preserve">nr </w:t>
            </w:r>
            <w:r w:rsidRPr="009F4932">
              <w:rPr>
                <w:b/>
                <w:bCs/>
                <w:szCs w:val="22"/>
              </w:rPr>
              <w:t>5</w:t>
            </w:r>
            <w:r w:rsidRPr="009F4932">
              <w:rPr>
                <w:b/>
                <w:szCs w:val="22"/>
              </w:rPr>
              <w:t xml:space="preserve"> do SIWZ</w:t>
            </w:r>
            <w:r>
              <w:rPr>
                <w:szCs w:val="22"/>
              </w:rPr>
              <w:t xml:space="preserve"> )</w:t>
            </w:r>
          </w:p>
        </w:tc>
      </w:tr>
      <w:tr w:rsidR="00221B5F" w14:paraId="4972304B" w14:textId="77777777" w:rsidTr="004A1869">
        <w:trPr>
          <w:trHeight w:val="892"/>
        </w:trPr>
        <w:tc>
          <w:tcPr>
            <w:tcW w:w="1560" w:type="dxa"/>
            <w:tcBorders>
              <w:bottom w:val="single" w:sz="4" w:space="0" w:color="auto"/>
            </w:tcBorders>
          </w:tcPr>
          <w:p w14:paraId="22874AC9" w14:textId="77777777" w:rsidR="00221B5F" w:rsidRDefault="00221B5F" w:rsidP="00CD36BF">
            <w:pPr>
              <w:pStyle w:val="NormalnyWeb"/>
            </w:pPr>
            <w:r>
              <w:rPr>
                <w:szCs w:val="22"/>
              </w:rPr>
              <w:t>Nr 6</w:t>
            </w:r>
          </w:p>
          <w:p w14:paraId="3B4CBADD" w14:textId="77777777" w:rsidR="00221B5F" w:rsidRDefault="00221B5F" w:rsidP="00CD36BF">
            <w:pPr>
              <w:pStyle w:val="NormalnyWeb"/>
              <w:rPr>
                <w:color w:val="99CC00"/>
              </w:rPr>
            </w:pPr>
          </w:p>
        </w:tc>
        <w:tc>
          <w:tcPr>
            <w:tcW w:w="7980" w:type="dxa"/>
            <w:tcBorders>
              <w:bottom w:val="single" w:sz="4" w:space="0" w:color="auto"/>
            </w:tcBorders>
          </w:tcPr>
          <w:p w14:paraId="09A992D2" w14:textId="77777777" w:rsidR="00221B5F" w:rsidRDefault="00221B5F" w:rsidP="00CD36BF">
            <w:pPr>
              <w:pStyle w:val="NormalnyWeb"/>
            </w:pPr>
            <w:r>
              <w:rPr>
                <w:b/>
                <w:bCs/>
                <w:szCs w:val="22"/>
              </w:rPr>
              <w:t>Wykaz osób, które będą uczestniczyć w wykonywaniu zamówienia</w:t>
            </w:r>
            <w:r>
              <w:rPr>
                <w:szCs w:val="22"/>
              </w:rPr>
              <w:t xml:space="preserve"> jako odpowiedzialne za kierowanie robotami budowlanymi, posiadają wymagane przepisami uprawnienia - (wg wzoru stanowiącego załącznik </w:t>
            </w:r>
            <w:r>
              <w:rPr>
                <w:b/>
                <w:bCs/>
                <w:szCs w:val="22"/>
              </w:rPr>
              <w:t>nr 6</w:t>
            </w:r>
            <w:r>
              <w:rPr>
                <w:szCs w:val="22"/>
              </w:rPr>
              <w:t xml:space="preserve"> do SIWZ )</w:t>
            </w:r>
          </w:p>
        </w:tc>
      </w:tr>
      <w:tr w:rsidR="00221B5F" w14:paraId="0F3289A1" w14:textId="77777777" w:rsidTr="00DE0D65">
        <w:trPr>
          <w:trHeight w:val="794"/>
        </w:trPr>
        <w:tc>
          <w:tcPr>
            <w:tcW w:w="1560" w:type="dxa"/>
            <w:tcBorders>
              <w:bottom w:val="single" w:sz="4" w:space="0" w:color="auto"/>
            </w:tcBorders>
          </w:tcPr>
          <w:p w14:paraId="3CB39B51" w14:textId="77777777" w:rsidR="00221B5F" w:rsidRPr="009F4932" w:rsidRDefault="00DE0D65" w:rsidP="00CD36BF">
            <w:pPr>
              <w:pStyle w:val="NormalnyWeb"/>
            </w:pPr>
            <w:r>
              <w:rPr>
                <w:szCs w:val="22"/>
              </w:rPr>
              <w:t>Nr 7</w:t>
            </w:r>
          </w:p>
        </w:tc>
        <w:tc>
          <w:tcPr>
            <w:tcW w:w="7980" w:type="dxa"/>
            <w:tcBorders>
              <w:bottom w:val="single" w:sz="4" w:space="0" w:color="auto"/>
            </w:tcBorders>
          </w:tcPr>
          <w:p w14:paraId="515A45BF" w14:textId="77777777" w:rsidR="00221B5F" w:rsidRDefault="00DE0D65" w:rsidP="00CD36BF">
            <w:pPr>
              <w:pStyle w:val="NormalnyWeb"/>
            </w:pPr>
            <w:r w:rsidRPr="002E6D4A">
              <w:rPr>
                <w:bCs/>
                <w:szCs w:val="22"/>
              </w:rPr>
              <w:t>Lista podmiotów należących do tej samej grupy kapitałowej/informacja o tym, że wykonawca nie należy do grupy kapitałowej</w:t>
            </w:r>
            <w:r>
              <w:rPr>
                <w:szCs w:val="22"/>
              </w:rPr>
              <w:t xml:space="preserve"> (</w:t>
            </w:r>
            <w:r>
              <w:rPr>
                <w:bCs/>
                <w:szCs w:val="22"/>
              </w:rPr>
              <w:t xml:space="preserve">wg wzoru stanowiącego załącznik </w:t>
            </w:r>
            <w:r>
              <w:rPr>
                <w:b/>
                <w:bCs/>
                <w:szCs w:val="22"/>
              </w:rPr>
              <w:t xml:space="preserve">nr </w:t>
            </w:r>
            <w:r w:rsidRPr="006408DC">
              <w:rPr>
                <w:b/>
                <w:bCs/>
                <w:szCs w:val="22"/>
              </w:rPr>
              <w:t>7</w:t>
            </w:r>
            <w:r w:rsidRPr="006408DC">
              <w:rPr>
                <w:b/>
                <w:szCs w:val="22"/>
              </w:rPr>
              <w:t xml:space="preserve"> </w:t>
            </w:r>
            <w:r>
              <w:rPr>
                <w:szCs w:val="22"/>
              </w:rPr>
              <w:t>do SIWZ )</w:t>
            </w:r>
          </w:p>
        </w:tc>
      </w:tr>
      <w:tr w:rsidR="00DE0D65" w14:paraId="2992BD1D" w14:textId="77777777" w:rsidTr="00F367A4">
        <w:trPr>
          <w:trHeight w:val="507"/>
        </w:trPr>
        <w:tc>
          <w:tcPr>
            <w:tcW w:w="1560" w:type="dxa"/>
            <w:tcBorders>
              <w:bottom w:val="single" w:sz="4" w:space="0" w:color="auto"/>
            </w:tcBorders>
          </w:tcPr>
          <w:p w14:paraId="20D6A5C7" w14:textId="77777777" w:rsidR="00DE0D65" w:rsidRDefault="00DE0D65" w:rsidP="00CD36BF">
            <w:pPr>
              <w:pStyle w:val="NormalnyWeb"/>
            </w:pPr>
            <w:r>
              <w:rPr>
                <w:szCs w:val="22"/>
              </w:rPr>
              <w:t>Nr 8</w:t>
            </w:r>
          </w:p>
        </w:tc>
        <w:tc>
          <w:tcPr>
            <w:tcW w:w="7980" w:type="dxa"/>
            <w:tcBorders>
              <w:bottom w:val="single" w:sz="4" w:space="0" w:color="auto"/>
            </w:tcBorders>
          </w:tcPr>
          <w:p w14:paraId="65A29749" w14:textId="77777777" w:rsidR="00DE0D65" w:rsidRPr="002E6D4A" w:rsidRDefault="00DE0D65" w:rsidP="00CD36BF">
            <w:pPr>
              <w:pStyle w:val="NormalnyWeb"/>
              <w:rPr>
                <w:bCs/>
              </w:rPr>
            </w:pPr>
            <w:r>
              <w:rPr>
                <w:szCs w:val="22"/>
              </w:rPr>
              <w:t>Z</w:t>
            </w:r>
            <w:r w:rsidRPr="009F4932">
              <w:rPr>
                <w:szCs w:val="22"/>
              </w:rPr>
              <w:t xml:space="preserve">obowiązanie podmiotu do oddania do dyspozycji wykonawcy niezbędnych zasobów – </w:t>
            </w:r>
            <w:r>
              <w:rPr>
                <w:szCs w:val="22"/>
              </w:rPr>
              <w:t xml:space="preserve">wg wzoru stanowiącego załącznik </w:t>
            </w:r>
            <w:r>
              <w:rPr>
                <w:b/>
                <w:bCs/>
                <w:szCs w:val="22"/>
              </w:rPr>
              <w:t>nr 8</w:t>
            </w:r>
            <w:r>
              <w:rPr>
                <w:szCs w:val="22"/>
              </w:rPr>
              <w:t xml:space="preserve"> do SIWZ</w:t>
            </w:r>
            <w:r w:rsidR="00F367A4">
              <w:rPr>
                <w:szCs w:val="22"/>
              </w:rPr>
              <w:t xml:space="preserve"> –(</w:t>
            </w:r>
            <w:r w:rsidRPr="009F4932">
              <w:rPr>
                <w:szCs w:val="22"/>
              </w:rPr>
              <w:t>jeżeli dotyczy</w:t>
            </w:r>
            <w:r w:rsidR="00F367A4">
              <w:rPr>
                <w:szCs w:val="22"/>
              </w:rPr>
              <w:t>)</w:t>
            </w:r>
          </w:p>
        </w:tc>
      </w:tr>
      <w:tr w:rsidR="00221B5F" w14:paraId="4045C298" w14:textId="77777777" w:rsidTr="00E07394">
        <w:trPr>
          <w:trHeight w:val="501"/>
        </w:trPr>
        <w:tc>
          <w:tcPr>
            <w:tcW w:w="1560" w:type="dxa"/>
          </w:tcPr>
          <w:p w14:paraId="7D6DC318" w14:textId="77777777" w:rsidR="00221B5F" w:rsidRDefault="00221B5F" w:rsidP="00CD36BF">
            <w:pPr>
              <w:pStyle w:val="NormalnyWeb"/>
            </w:pPr>
            <w:r>
              <w:rPr>
                <w:szCs w:val="22"/>
              </w:rPr>
              <w:t>Nr 9</w:t>
            </w:r>
          </w:p>
        </w:tc>
        <w:tc>
          <w:tcPr>
            <w:tcW w:w="7980" w:type="dxa"/>
          </w:tcPr>
          <w:p w14:paraId="678DA6D2" w14:textId="262C27F4" w:rsidR="00221B5F" w:rsidRPr="003573F7" w:rsidRDefault="00035E1D" w:rsidP="00E07394">
            <w:pPr>
              <w:spacing w:line="276" w:lineRule="auto"/>
              <w:jc w:val="both"/>
            </w:pPr>
            <w:r>
              <w:t>Informacja o zastosowaniu  materiałów równoważn</w:t>
            </w:r>
            <w:r w:rsidR="003573F7">
              <w:t>ych przy realizacji zamówienia</w:t>
            </w:r>
            <w:r w:rsidR="004658D1" w:rsidRPr="009F4932">
              <w:rPr>
                <w:szCs w:val="22"/>
              </w:rPr>
              <w:t xml:space="preserve">– </w:t>
            </w:r>
            <w:r w:rsidR="004658D1">
              <w:rPr>
                <w:szCs w:val="22"/>
              </w:rPr>
              <w:t xml:space="preserve">wg wzoru stanowiącego załącznik </w:t>
            </w:r>
            <w:r w:rsidR="004658D1">
              <w:rPr>
                <w:b/>
                <w:bCs/>
                <w:szCs w:val="22"/>
              </w:rPr>
              <w:t>nr 9</w:t>
            </w:r>
            <w:r w:rsidR="004658D1">
              <w:rPr>
                <w:szCs w:val="22"/>
              </w:rPr>
              <w:t xml:space="preserve"> do SIWZ –(</w:t>
            </w:r>
            <w:r w:rsidR="004658D1" w:rsidRPr="009F4932">
              <w:rPr>
                <w:szCs w:val="22"/>
              </w:rPr>
              <w:t>jeżeli dotyczy</w:t>
            </w:r>
          </w:p>
        </w:tc>
      </w:tr>
      <w:tr w:rsidR="00636433" w14:paraId="323C4E61" w14:textId="77777777" w:rsidTr="00636433">
        <w:trPr>
          <w:trHeight w:val="1701"/>
        </w:trPr>
        <w:tc>
          <w:tcPr>
            <w:tcW w:w="1560" w:type="dxa"/>
          </w:tcPr>
          <w:p w14:paraId="4F47282B" w14:textId="77777777" w:rsidR="00636433" w:rsidRPr="00F367A4" w:rsidRDefault="00636433" w:rsidP="00F367A4">
            <w:pPr>
              <w:pStyle w:val="NormalnyWeb"/>
            </w:pPr>
            <w:r>
              <w:rPr>
                <w:szCs w:val="22"/>
              </w:rPr>
              <w:t>Nr 10</w:t>
            </w:r>
          </w:p>
          <w:p w14:paraId="77DCE97C" w14:textId="77777777" w:rsidR="00636433" w:rsidRPr="00F367A4" w:rsidRDefault="00636433" w:rsidP="00CD36BF">
            <w:pPr>
              <w:pStyle w:val="NormalnyWeb"/>
            </w:pPr>
          </w:p>
        </w:tc>
        <w:tc>
          <w:tcPr>
            <w:tcW w:w="7980" w:type="dxa"/>
          </w:tcPr>
          <w:p w14:paraId="70F64184" w14:textId="7AD471E8" w:rsidR="00636433" w:rsidRPr="009F4932" w:rsidRDefault="00636433" w:rsidP="00035E1D">
            <w:pPr>
              <w:pStyle w:val="NormalnyWeb"/>
              <w:rPr>
                <w:bCs/>
              </w:rPr>
            </w:pPr>
            <w:r w:rsidRPr="00732385">
              <w:t>W związku z art. 13 Rozporządzenia Parlamentu Europejskiego i Rady (UE) 2016/679 z dnia 27 kwietnia  2016 roku w sprawie ochrony osób fizycznych w związku z przetwarzaniem danych osobowych i w sprawie swobodnego przepływu takich danych –  zwane również RODO( Dz. Urz. UE L 119 z 04.05.2016 r.), które obowiązuje od 25 maja 2018r., Wykonawca powinien zapoznać się z klauzulą informacyjną zał.</w:t>
            </w:r>
            <w:r w:rsidR="004658D1">
              <w:t xml:space="preserve"> </w:t>
            </w:r>
            <w:r>
              <w:t>9</w:t>
            </w:r>
            <w:r w:rsidR="006408DC">
              <w:t xml:space="preserve"> </w:t>
            </w:r>
            <w:r w:rsidRPr="00732385">
              <w:t xml:space="preserve">i </w:t>
            </w:r>
            <w:r>
              <w:t xml:space="preserve">złożyć oświadczenie wg zał. nr 10 </w:t>
            </w:r>
            <w:r w:rsidR="004658D1">
              <w:t>( jeżeli dotyczy ).</w:t>
            </w:r>
          </w:p>
        </w:tc>
      </w:tr>
      <w:tr w:rsidR="00221B5F" w14:paraId="33737D1B" w14:textId="77777777" w:rsidTr="00F367A4">
        <w:trPr>
          <w:trHeight w:val="585"/>
        </w:trPr>
        <w:tc>
          <w:tcPr>
            <w:tcW w:w="1560" w:type="dxa"/>
          </w:tcPr>
          <w:p w14:paraId="0DA28C63" w14:textId="2ED1D7CA" w:rsidR="00221B5F" w:rsidRDefault="00BA0A21" w:rsidP="00CD36BF">
            <w:pPr>
              <w:pStyle w:val="NormalnyWeb"/>
            </w:pPr>
            <w:r>
              <w:rPr>
                <w:szCs w:val="22"/>
              </w:rPr>
              <w:t>Nr 11</w:t>
            </w:r>
          </w:p>
        </w:tc>
        <w:tc>
          <w:tcPr>
            <w:tcW w:w="7980" w:type="dxa"/>
          </w:tcPr>
          <w:p w14:paraId="2FF05ED9" w14:textId="77777777" w:rsidR="00221B5F" w:rsidRDefault="004A1869" w:rsidP="00CD36BF">
            <w:pPr>
              <w:pStyle w:val="NormalnyWeb"/>
            </w:pPr>
            <w:r>
              <w:rPr>
                <w:spacing w:val="2"/>
                <w:szCs w:val="22"/>
              </w:rPr>
              <w:t>Aktualny odpis z właściwego rejestru lub centralnej ewidencji i informacji o działalności gospodarczej</w:t>
            </w:r>
          </w:p>
        </w:tc>
      </w:tr>
      <w:tr w:rsidR="00221B5F" w14:paraId="33BD8E7B" w14:textId="77777777" w:rsidTr="00597978">
        <w:trPr>
          <w:trHeight w:val="1140"/>
        </w:trPr>
        <w:tc>
          <w:tcPr>
            <w:tcW w:w="1560" w:type="dxa"/>
          </w:tcPr>
          <w:p w14:paraId="70933937" w14:textId="7785F1FF" w:rsidR="00221B5F" w:rsidRPr="00DE0D65" w:rsidRDefault="00BA0A21" w:rsidP="00CD36BF">
            <w:pPr>
              <w:pStyle w:val="NormalnyWeb"/>
            </w:pPr>
            <w:r>
              <w:t>Nr 12</w:t>
            </w:r>
          </w:p>
        </w:tc>
        <w:tc>
          <w:tcPr>
            <w:tcW w:w="7980" w:type="dxa"/>
          </w:tcPr>
          <w:p w14:paraId="5B06ECF6" w14:textId="7E7F8F89" w:rsidR="00597978" w:rsidRPr="00597978" w:rsidRDefault="00035E1D" w:rsidP="00F367A4">
            <w:pPr>
              <w:tabs>
                <w:tab w:val="left" w:pos="0"/>
                <w:tab w:val="center" w:pos="4536"/>
                <w:tab w:val="right" w:pos="9072"/>
              </w:tabs>
              <w:jc w:val="both"/>
              <w:rPr>
                <w:b/>
              </w:rPr>
            </w:pPr>
            <w:r>
              <w:rPr>
                <w:szCs w:val="22"/>
              </w:rPr>
              <w:t>Polisa lub inny dokument (promesa) ubezpieczenia potwierdzający, że wykonawca jest ubezpieczony od odpowiedzialności cywilnej w zakresie prowadzonej działalności gospodarczej</w:t>
            </w:r>
            <w:r w:rsidRPr="00042E28">
              <w:t xml:space="preserve"> związanej z przedmiotem zamówienia na </w:t>
            </w:r>
            <w:r w:rsidRPr="00042E28">
              <w:rPr>
                <w:b/>
              </w:rPr>
              <w:t xml:space="preserve">kwotę minimum </w:t>
            </w:r>
            <w:r>
              <w:rPr>
                <w:b/>
              </w:rPr>
              <w:t xml:space="preserve">500 000,00 </w:t>
            </w:r>
            <w:r w:rsidRPr="00042E28">
              <w:rPr>
                <w:b/>
              </w:rPr>
              <w:t>zł</w:t>
            </w:r>
            <w:r w:rsidR="00597978">
              <w:rPr>
                <w:b/>
              </w:rPr>
              <w:t>.</w:t>
            </w:r>
          </w:p>
        </w:tc>
      </w:tr>
      <w:tr w:rsidR="00597978" w14:paraId="2A5677C3" w14:textId="77777777" w:rsidTr="00CD36BF">
        <w:trPr>
          <w:trHeight w:val="1056"/>
        </w:trPr>
        <w:tc>
          <w:tcPr>
            <w:tcW w:w="1560" w:type="dxa"/>
          </w:tcPr>
          <w:p w14:paraId="5941AABF" w14:textId="77777777" w:rsidR="00597978" w:rsidRDefault="00597978" w:rsidP="00CD36BF">
            <w:pPr>
              <w:pStyle w:val="NormalnyWeb"/>
            </w:pPr>
          </w:p>
          <w:p w14:paraId="29FF800A" w14:textId="474042B8" w:rsidR="00597978" w:rsidRDefault="00597978" w:rsidP="00CD36BF">
            <w:pPr>
              <w:pStyle w:val="NormalnyWeb"/>
            </w:pPr>
            <w:r>
              <w:t>Nr 13</w:t>
            </w:r>
          </w:p>
        </w:tc>
        <w:tc>
          <w:tcPr>
            <w:tcW w:w="7980" w:type="dxa"/>
          </w:tcPr>
          <w:p w14:paraId="49DFD0B4" w14:textId="54449061" w:rsidR="00597978" w:rsidRPr="00597978" w:rsidRDefault="00597978" w:rsidP="00F367A4">
            <w:pPr>
              <w:tabs>
                <w:tab w:val="left" w:pos="0"/>
                <w:tab w:val="center" w:pos="4536"/>
                <w:tab w:val="right" w:pos="9072"/>
              </w:tabs>
              <w:jc w:val="both"/>
              <w:rPr>
                <w:b/>
              </w:rPr>
            </w:pPr>
            <w:r>
              <w:t>I</w:t>
            </w:r>
            <w:r w:rsidR="00DC7478">
              <w:t>nformacja</w:t>
            </w:r>
            <w:r>
              <w:t xml:space="preserve"> banku lub spółdzielczej kasy oszczędnościowo – kredytowej  potwierdzającą wysokość posiadanych środków finansowych lub zdolność kredytową wykonawcy, </w:t>
            </w:r>
            <w:r w:rsidRPr="00DA1F2C">
              <w:t xml:space="preserve">w kwocie, co najmniej </w:t>
            </w:r>
            <w:r w:rsidRPr="00DA1F2C">
              <w:rPr>
                <w:b/>
              </w:rPr>
              <w:t>300 000,00 zł</w:t>
            </w:r>
            <w:r w:rsidRPr="00DA1F2C">
              <w:t>,</w:t>
            </w:r>
            <w:r w:rsidRPr="00042E28">
              <w:t xml:space="preserve"> wystawioną nie</w:t>
            </w:r>
            <w:r>
              <w:t xml:space="preserve"> </w:t>
            </w:r>
            <w:r w:rsidRPr="00E70BFF">
              <w:t>wcześniej niż 1 miesiąc przed upływem terminu</w:t>
            </w:r>
            <w:r>
              <w:t xml:space="preserve"> składania ofert przetargowych.</w:t>
            </w:r>
          </w:p>
        </w:tc>
      </w:tr>
      <w:tr w:rsidR="00221B5F" w14:paraId="18C7AB18" w14:textId="77777777" w:rsidTr="00CD36BF">
        <w:trPr>
          <w:cantSplit/>
        </w:trPr>
        <w:tc>
          <w:tcPr>
            <w:tcW w:w="9540" w:type="dxa"/>
            <w:gridSpan w:val="2"/>
            <w:shd w:val="pct10" w:color="000000" w:fill="FFFFFF"/>
          </w:tcPr>
          <w:p w14:paraId="7D2BEA47" w14:textId="77777777" w:rsidR="00221B5F" w:rsidRDefault="00221B5F" w:rsidP="00CD36BF">
            <w:pPr>
              <w:pStyle w:val="NormalnyWeb"/>
            </w:pPr>
            <w:r>
              <w:rPr>
                <w:szCs w:val="22"/>
              </w:rPr>
              <w:t>Załączniki dla wykonawców ubiegających się wspólnie o zamówienie</w:t>
            </w:r>
          </w:p>
        </w:tc>
      </w:tr>
      <w:tr w:rsidR="00221B5F" w14:paraId="5F7B6942" w14:textId="77777777" w:rsidTr="00CD36BF">
        <w:tc>
          <w:tcPr>
            <w:tcW w:w="1560" w:type="dxa"/>
            <w:tcBorders>
              <w:bottom w:val="single" w:sz="4" w:space="0" w:color="auto"/>
            </w:tcBorders>
          </w:tcPr>
          <w:p w14:paraId="3EFB7097" w14:textId="2941AC7B" w:rsidR="00221B5F" w:rsidRDefault="00F367A4" w:rsidP="00CD36BF">
            <w:pPr>
              <w:pStyle w:val="NormalnyWeb"/>
            </w:pPr>
            <w:r>
              <w:rPr>
                <w:szCs w:val="22"/>
              </w:rPr>
              <w:t>Nr 1</w:t>
            </w:r>
            <w:r w:rsidR="00597978">
              <w:rPr>
                <w:szCs w:val="22"/>
              </w:rPr>
              <w:t>4</w:t>
            </w:r>
          </w:p>
        </w:tc>
        <w:tc>
          <w:tcPr>
            <w:tcW w:w="7980" w:type="dxa"/>
            <w:tcBorders>
              <w:bottom w:val="single" w:sz="4" w:space="0" w:color="auto"/>
            </w:tcBorders>
          </w:tcPr>
          <w:p w14:paraId="4F1B2586" w14:textId="77777777" w:rsidR="00221B5F" w:rsidRDefault="00221B5F" w:rsidP="00CD36BF">
            <w:pPr>
              <w:pStyle w:val="NormalnyWeb"/>
            </w:pPr>
            <w:r>
              <w:rPr>
                <w:szCs w:val="22"/>
              </w:rPr>
              <w:t xml:space="preserve">Oryginał dokumentu ustanawiającego pełnomocnika do reprezentowania ich w postępowaniu o udzielenie zamówienia publicznego albo reprezentowania w postępowaniu i zawarciu umowy w sprawie zamówienia publicznego </w:t>
            </w:r>
          </w:p>
        </w:tc>
      </w:tr>
    </w:tbl>
    <w:p w14:paraId="1C81F22E" w14:textId="77777777" w:rsidR="00221B5F" w:rsidRDefault="00F367A4" w:rsidP="00221B5F">
      <w:pPr>
        <w:pStyle w:val="NormalnyWeb"/>
        <w:numPr>
          <w:ilvl w:val="6"/>
          <w:numId w:val="4"/>
        </w:numPr>
        <w:tabs>
          <w:tab w:val="clear" w:pos="5040"/>
          <w:tab w:val="num" w:pos="360"/>
          <w:tab w:val="left" w:pos="9000"/>
        </w:tabs>
        <w:ind w:left="360"/>
      </w:pPr>
      <w:r>
        <w:t>O</w:t>
      </w:r>
      <w:r w:rsidR="00221B5F">
        <w:t xml:space="preserve">ferta cenowa musi być sporządzona na formularzu oferty stanowiącym załącznik </w:t>
      </w:r>
      <w:r w:rsidR="00221B5F">
        <w:rPr>
          <w:b/>
          <w:bCs/>
        </w:rPr>
        <w:t>nr 1</w:t>
      </w:r>
      <w:r w:rsidR="00221B5F">
        <w:t>do specyfikacji istotnych warunków zamówienia.</w:t>
      </w:r>
    </w:p>
    <w:p w14:paraId="40348316" w14:textId="77777777" w:rsidR="00221B5F" w:rsidRDefault="00221B5F" w:rsidP="00221B5F">
      <w:pPr>
        <w:pStyle w:val="NormalnyWeb"/>
        <w:numPr>
          <w:ilvl w:val="6"/>
          <w:numId w:val="4"/>
        </w:numPr>
        <w:tabs>
          <w:tab w:val="clear" w:pos="5040"/>
          <w:tab w:val="num" w:pos="360"/>
        </w:tabs>
        <w:ind w:left="360"/>
      </w:pPr>
      <w:r>
        <w:t>Zamawiający nie dopuszcza możliwości składania ofert wariantowych ani częściowych.</w:t>
      </w:r>
    </w:p>
    <w:p w14:paraId="3995BB8F" w14:textId="77777777" w:rsidR="00221B5F" w:rsidRDefault="00221B5F" w:rsidP="00221B5F">
      <w:pPr>
        <w:pStyle w:val="NormalnyWeb"/>
        <w:numPr>
          <w:ilvl w:val="6"/>
          <w:numId w:val="4"/>
        </w:numPr>
        <w:tabs>
          <w:tab w:val="clear" w:pos="5040"/>
          <w:tab w:val="num" w:pos="360"/>
        </w:tabs>
        <w:ind w:left="360"/>
      </w:pPr>
      <w:r>
        <w:t>Zamawiający nie przewiduje udzielania zamówień uzupełniających.</w:t>
      </w:r>
    </w:p>
    <w:p w14:paraId="40492B40" w14:textId="77777777" w:rsidR="00221B5F" w:rsidRDefault="00221B5F" w:rsidP="00221B5F">
      <w:pPr>
        <w:pStyle w:val="NormalnyWeb"/>
        <w:numPr>
          <w:ilvl w:val="6"/>
          <w:numId w:val="4"/>
        </w:numPr>
        <w:tabs>
          <w:tab w:val="clear" w:pos="5040"/>
          <w:tab w:val="num" w:pos="360"/>
        </w:tabs>
        <w:ind w:left="360"/>
        <w:rPr>
          <w:szCs w:val="22"/>
        </w:rPr>
      </w:pPr>
      <w:r>
        <w:t>Zamawiający nie przewiduje wyboru oferty z zastosowaniem aukcji elektronicznej.</w:t>
      </w:r>
    </w:p>
    <w:p w14:paraId="520D08F8" w14:textId="77777777" w:rsidR="00221B5F" w:rsidRDefault="00221B5F" w:rsidP="00221B5F">
      <w:pPr>
        <w:pStyle w:val="NormalnyWeb"/>
        <w:numPr>
          <w:ilvl w:val="6"/>
          <w:numId w:val="4"/>
        </w:numPr>
        <w:tabs>
          <w:tab w:val="clear" w:pos="5040"/>
          <w:tab w:val="num" w:pos="360"/>
        </w:tabs>
        <w:ind w:left="360"/>
        <w:rPr>
          <w:bCs/>
          <w:szCs w:val="22"/>
        </w:rPr>
      </w:pPr>
      <w:r>
        <w:rPr>
          <w:szCs w:val="22"/>
        </w:rPr>
        <w:t>Oferta musi być</w:t>
      </w:r>
      <w:r>
        <w:rPr>
          <w:bCs/>
          <w:szCs w:val="22"/>
        </w:rPr>
        <w:t xml:space="preserve"> sporządzona z zachowaniem formy pisemnej pod rygorem nieważności. </w:t>
      </w:r>
    </w:p>
    <w:p w14:paraId="591E0050" w14:textId="77777777" w:rsidR="00221B5F" w:rsidRDefault="00221B5F" w:rsidP="00221B5F">
      <w:pPr>
        <w:pStyle w:val="NormalnyWeb"/>
        <w:numPr>
          <w:ilvl w:val="6"/>
          <w:numId w:val="4"/>
        </w:numPr>
        <w:tabs>
          <w:tab w:val="clear" w:pos="5040"/>
          <w:tab w:val="num" w:pos="360"/>
        </w:tabs>
        <w:ind w:left="360"/>
        <w:rPr>
          <w:bCs/>
          <w:szCs w:val="22"/>
        </w:rPr>
      </w:pPr>
      <w:r>
        <w:rPr>
          <w:bCs/>
          <w:szCs w:val="22"/>
        </w:rPr>
        <w:lastRenderedPageBreak/>
        <w:t xml:space="preserve">Oferta wraz z załącznikami musi być czytelna. </w:t>
      </w:r>
    </w:p>
    <w:p w14:paraId="6EFEDE51" w14:textId="77777777" w:rsidR="00221B5F" w:rsidRDefault="00221B5F" w:rsidP="00221B5F">
      <w:pPr>
        <w:pStyle w:val="NormalnyWeb"/>
        <w:numPr>
          <w:ilvl w:val="6"/>
          <w:numId w:val="4"/>
        </w:numPr>
        <w:tabs>
          <w:tab w:val="clear" w:pos="5040"/>
          <w:tab w:val="num" w:pos="360"/>
        </w:tabs>
        <w:ind w:left="360"/>
        <w:rPr>
          <w:bCs/>
          <w:szCs w:val="22"/>
        </w:rPr>
      </w:pPr>
      <w:r>
        <w:rPr>
          <w:bCs/>
          <w:szCs w:val="22"/>
        </w:rPr>
        <w:t xml:space="preserve">Oferta wraz z załącznikami musi być podpisana przez osobę upoważnioną do reprezentowania  wykonawcy. Upoważnienie do podpisania oferty musi być dołączone do oferty, jeżeli nie wynika ono z innych dokumentów załączonych przez wykonawcę.   </w:t>
      </w:r>
    </w:p>
    <w:p w14:paraId="42A3C0C9" w14:textId="77777777" w:rsidR="00221B5F" w:rsidRDefault="00221B5F" w:rsidP="00221B5F">
      <w:pPr>
        <w:pStyle w:val="NormalnyWeb"/>
        <w:numPr>
          <w:ilvl w:val="6"/>
          <w:numId w:val="4"/>
        </w:numPr>
        <w:tabs>
          <w:tab w:val="clear" w:pos="5040"/>
          <w:tab w:val="num" w:pos="360"/>
        </w:tabs>
        <w:ind w:left="360"/>
        <w:rPr>
          <w:bCs/>
          <w:szCs w:val="22"/>
        </w:rPr>
      </w:pPr>
      <w:r>
        <w:rPr>
          <w:bCs/>
          <w:szCs w:val="22"/>
        </w:rPr>
        <w:t>Jeżeli osoba (osoby) podpisująca ofertę działa na podstawie pełnomocnictwa, to pełnomocnictwo powinno w swej treści jednoznacznie wskazywać uprawnienie do podpisania oferty. Pełnomocnictwo powinno zostać dołączone do oferty i musi być złożone w oryginale lub kopii poświadczonej za zgodność z oryginałem (kopia pełnomocnictwa powinna być poświadczona  notarialnie).</w:t>
      </w:r>
    </w:p>
    <w:p w14:paraId="1F27C67F" w14:textId="77777777" w:rsidR="00221B5F" w:rsidRDefault="00221B5F" w:rsidP="00221B5F">
      <w:pPr>
        <w:pStyle w:val="NormalnyWeb"/>
        <w:numPr>
          <w:ilvl w:val="6"/>
          <w:numId w:val="4"/>
        </w:numPr>
        <w:tabs>
          <w:tab w:val="clear" w:pos="5040"/>
          <w:tab w:val="num" w:pos="360"/>
        </w:tabs>
        <w:ind w:left="360"/>
        <w:rPr>
          <w:bCs/>
          <w:szCs w:val="22"/>
        </w:rPr>
      </w:pPr>
      <w:r>
        <w:rPr>
          <w:bCs/>
          <w:szCs w:val="22"/>
        </w:rPr>
        <w:t xml:space="preserve">Oferta wraz z załącznikami powinna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 </w:t>
      </w:r>
    </w:p>
    <w:p w14:paraId="53F6CA0E" w14:textId="77777777" w:rsidR="00221B5F" w:rsidRDefault="00221B5F" w:rsidP="00221B5F">
      <w:pPr>
        <w:pStyle w:val="NormalnyWeb"/>
        <w:numPr>
          <w:ilvl w:val="6"/>
          <w:numId w:val="4"/>
        </w:numPr>
        <w:tabs>
          <w:tab w:val="clear" w:pos="5040"/>
          <w:tab w:val="num" w:pos="360"/>
        </w:tabs>
        <w:ind w:left="360"/>
        <w:rPr>
          <w:bCs/>
          <w:szCs w:val="22"/>
        </w:rPr>
      </w:pPr>
      <w:r>
        <w:rPr>
          <w:bCs/>
          <w:szCs w:val="22"/>
        </w:rPr>
        <w:t xml:space="preserve">Dokumenty składające się na ofertę muszą być złożone w oryginale lub kserokopii potwierdzonej  za zgodność  z oryginałem przez wykonawcę. </w:t>
      </w:r>
    </w:p>
    <w:p w14:paraId="3DB265B6" w14:textId="77777777" w:rsidR="00221B5F" w:rsidRDefault="00221B5F" w:rsidP="00221B5F">
      <w:pPr>
        <w:pStyle w:val="NormalnyWeb"/>
        <w:numPr>
          <w:ilvl w:val="6"/>
          <w:numId w:val="4"/>
        </w:numPr>
        <w:tabs>
          <w:tab w:val="clear" w:pos="5040"/>
          <w:tab w:val="num" w:pos="360"/>
        </w:tabs>
        <w:ind w:left="360"/>
        <w:rPr>
          <w:bCs/>
          <w:color w:val="000000"/>
          <w:szCs w:val="22"/>
        </w:rPr>
      </w:pPr>
      <w:r>
        <w:rPr>
          <w:bCs/>
          <w:szCs w:val="22"/>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itd. powinny być parafowane </w:t>
      </w:r>
      <w:r>
        <w:rPr>
          <w:bCs/>
          <w:color w:val="000000"/>
          <w:szCs w:val="22"/>
        </w:rPr>
        <w:t xml:space="preserve">przez wykonawcę. </w:t>
      </w:r>
    </w:p>
    <w:p w14:paraId="7FF4BCCC" w14:textId="77777777" w:rsidR="00221B5F" w:rsidRDefault="00221B5F" w:rsidP="00221B5F">
      <w:pPr>
        <w:pStyle w:val="NormalnyWeb"/>
        <w:numPr>
          <w:ilvl w:val="6"/>
          <w:numId w:val="4"/>
        </w:numPr>
        <w:tabs>
          <w:tab w:val="clear" w:pos="5040"/>
          <w:tab w:val="num" w:pos="360"/>
        </w:tabs>
        <w:ind w:left="360"/>
        <w:rPr>
          <w:bCs/>
          <w:color w:val="000000"/>
          <w:szCs w:val="22"/>
        </w:rPr>
      </w:pPr>
      <w:r>
        <w:rPr>
          <w:bCs/>
          <w:color w:val="000000"/>
          <w:szCs w:val="22"/>
        </w:rPr>
        <w:t>Zaleca się, aby strony oferty były trwale ze sobą połączone i kolejno ponumerowane; w treści oferty winna być umieszczona informacja o ilości stron.</w:t>
      </w:r>
    </w:p>
    <w:p w14:paraId="6AFBDB76" w14:textId="77777777" w:rsidR="00221B5F" w:rsidRDefault="00221B5F" w:rsidP="00221B5F">
      <w:pPr>
        <w:pStyle w:val="NormalnyWeb"/>
        <w:numPr>
          <w:ilvl w:val="6"/>
          <w:numId w:val="4"/>
        </w:numPr>
        <w:tabs>
          <w:tab w:val="clear" w:pos="5040"/>
          <w:tab w:val="num" w:pos="360"/>
        </w:tabs>
        <w:ind w:left="360"/>
        <w:rPr>
          <w:bCs/>
          <w:color w:val="000000"/>
          <w:szCs w:val="22"/>
        </w:rPr>
      </w:pPr>
      <w:r>
        <w:rPr>
          <w:color w:val="000000"/>
          <w:spacing w:val="2"/>
          <w:szCs w:val="22"/>
        </w:rPr>
        <w:t xml:space="preserve">Zamawiający informuje, że oferty składane w postępowaniu o zamówienie publiczne są jawne i podlegają udostępnieniu od chwili ich otwarcia. </w:t>
      </w:r>
      <w:r>
        <w:rPr>
          <w:color w:val="000000"/>
          <w:szCs w:val="22"/>
        </w:rPr>
        <w:t xml:space="preserve">Wykonawca </w:t>
      </w:r>
      <w:r>
        <w:rPr>
          <w:b/>
          <w:color w:val="000000"/>
          <w:szCs w:val="22"/>
        </w:rPr>
        <w:t>nie może zastrzec</w:t>
      </w:r>
      <w:r>
        <w:rPr>
          <w:color w:val="000000"/>
          <w:szCs w:val="22"/>
        </w:rPr>
        <w:t xml:space="preserve"> informacji dotyczących ceny, terminu wykonania zamówienia, okresu gwarancji i warunków płatności zawartych w ofercie </w:t>
      </w:r>
    </w:p>
    <w:p w14:paraId="5B1F39B9" w14:textId="77777777" w:rsidR="00221B5F" w:rsidRDefault="00221B5F" w:rsidP="00221B5F">
      <w:pPr>
        <w:pStyle w:val="NormalnyWeb"/>
        <w:numPr>
          <w:ilvl w:val="6"/>
          <w:numId w:val="4"/>
        </w:numPr>
        <w:tabs>
          <w:tab w:val="clear" w:pos="5040"/>
          <w:tab w:val="num" w:pos="360"/>
        </w:tabs>
        <w:ind w:left="360"/>
        <w:rPr>
          <w:bCs/>
          <w:color w:val="000000"/>
          <w:szCs w:val="22"/>
        </w:rPr>
      </w:pPr>
      <w:r>
        <w:rPr>
          <w:bCs/>
          <w:color w:val="000000"/>
          <w:szCs w:val="22"/>
        </w:rPr>
        <w:t xml:space="preserve">W przypadku, gdy informacje zawarte w ofercie stanowią tajemnicę przedsiębiorstwa w rozumieniu art. 11 ust. 4 ustawy z dnia 16 kwietna 1993r. o zwalczaniu nieuczciwej konkurencji  (tj. Dz. U. z 2003r. Nr 153 poz.1503 z </w:t>
      </w:r>
      <w:proofErr w:type="spellStart"/>
      <w:r>
        <w:rPr>
          <w:bCs/>
          <w:color w:val="000000"/>
          <w:szCs w:val="22"/>
        </w:rPr>
        <w:t>późn</w:t>
      </w:r>
      <w:proofErr w:type="spellEnd"/>
      <w:r>
        <w:rPr>
          <w:bCs/>
          <w:color w:val="000000"/>
          <w:szCs w:val="22"/>
        </w:rPr>
        <w:t xml:space="preserve">. zm.), co do których wykonawca zastrzega, że nie mogą być udostępniane innym uczestnikom postępowania, muszą być oznaczone klauzulą: „Informacje stanowiące tajemnice przedsiębiorstwa”  i zaleca się, aby były trwale  oddzielnie spięte. </w:t>
      </w:r>
    </w:p>
    <w:p w14:paraId="57F651C9" w14:textId="77777777" w:rsidR="00221B5F" w:rsidRDefault="00221B5F" w:rsidP="00221B5F">
      <w:pPr>
        <w:pStyle w:val="NormalnyWeb"/>
        <w:numPr>
          <w:ilvl w:val="6"/>
          <w:numId w:val="4"/>
        </w:numPr>
        <w:tabs>
          <w:tab w:val="clear" w:pos="5040"/>
          <w:tab w:val="num" w:pos="360"/>
        </w:tabs>
        <w:ind w:left="360"/>
        <w:rPr>
          <w:color w:val="000000"/>
        </w:rPr>
      </w:pPr>
      <w:r>
        <w:rPr>
          <w:color w:val="000000"/>
          <w:szCs w:val="22"/>
        </w:rPr>
        <w:t>W przypadku dołączenia do oferty innych materiałów lub dokumentów, niż wymagane przez zamawiającego (materiały reklamowe, informacyjne, techniczne, itp. ), wskazane jest, aby nie stanowiły one integralnej części oferty, gdyż nie będą one podlegały jakiejkolwiek ocenie zamawiającego.</w:t>
      </w:r>
    </w:p>
    <w:p w14:paraId="1FAC7539" w14:textId="77777777" w:rsidR="00221B5F" w:rsidRPr="00B42BFB" w:rsidRDefault="00221B5F" w:rsidP="00221B5F">
      <w:pPr>
        <w:pStyle w:val="NormalnyWeb"/>
        <w:numPr>
          <w:ilvl w:val="6"/>
          <w:numId w:val="4"/>
        </w:numPr>
        <w:tabs>
          <w:tab w:val="clear" w:pos="5040"/>
          <w:tab w:val="num" w:pos="360"/>
        </w:tabs>
        <w:spacing w:line="360" w:lineRule="auto"/>
        <w:ind w:left="360"/>
        <w:rPr>
          <w:color w:val="000000"/>
        </w:rPr>
      </w:pPr>
      <w:r>
        <w:rPr>
          <w:color w:val="000000"/>
        </w:rPr>
        <w:t>Wykonawca ponosi wszelkie koszty związane z przygotowaniem i złożeniem oferty</w:t>
      </w:r>
      <w:r>
        <w:rPr>
          <w:b/>
          <w:color w:val="000000"/>
        </w:rPr>
        <w:t>.</w:t>
      </w:r>
    </w:p>
    <w:p w14:paraId="3619C015" w14:textId="77777777" w:rsidR="00221B5F" w:rsidRPr="00B42BFB" w:rsidRDefault="00221B5F" w:rsidP="00221B5F">
      <w:pPr>
        <w:pStyle w:val="NormalnyWeb"/>
        <w:numPr>
          <w:ilvl w:val="6"/>
          <w:numId w:val="4"/>
        </w:numPr>
        <w:tabs>
          <w:tab w:val="clear" w:pos="5040"/>
          <w:tab w:val="num" w:pos="360"/>
        </w:tabs>
        <w:spacing w:after="0" w:afterAutospacing="0" w:line="360" w:lineRule="auto"/>
        <w:ind w:left="360"/>
        <w:rPr>
          <w:b/>
        </w:rPr>
      </w:pPr>
      <w:r w:rsidRPr="00B42BFB">
        <w:rPr>
          <w:b/>
          <w:color w:val="000000"/>
        </w:rPr>
        <w:t>Na ofertę składają się:</w:t>
      </w:r>
    </w:p>
    <w:p w14:paraId="14EABE32" w14:textId="77777777" w:rsidR="00221B5F" w:rsidRPr="004B6816" w:rsidRDefault="00221B5F" w:rsidP="00221B5F">
      <w:pPr>
        <w:numPr>
          <w:ilvl w:val="2"/>
          <w:numId w:val="5"/>
        </w:numPr>
        <w:tabs>
          <w:tab w:val="clear" w:pos="2340"/>
          <w:tab w:val="num" w:pos="720"/>
        </w:tabs>
        <w:ind w:left="720"/>
      </w:pPr>
      <w:r w:rsidRPr="004B6816">
        <w:t xml:space="preserve">formularz oferty,   </w:t>
      </w:r>
    </w:p>
    <w:p w14:paraId="715B71F3" w14:textId="77777777" w:rsidR="00EA44DC" w:rsidRPr="005B0B71" w:rsidRDefault="00EA44DC" w:rsidP="00221B5F">
      <w:pPr>
        <w:numPr>
          <w:ilvl w:val="2"/>
          <w:numId w:val="5"/>
        </w:numPr>
        <w:tabs>
          <w:tab w:val="clear" w:pos="2340"/>
          <w:tab w:val="num" w:pos="720"/>
        </w:tabs>
        <w:ind w:left="720"/>
      </w:pPr>
      <w:r w:rsidRPr="005B0B71">
        <w:rPr>
          <w:bCs/>
        </w:rPr>
        <w:t>kosztorys uproszczony obejmujący przedmiot umowy</w:t>
      </w:r>
    </w:p>
    <w:p w14:paraId="5C2F657F" w14:textId="5F387A35" w:rsidR="00221B5F" w:rsidRPr="004B6816" w:rsidRDefault="00221B5F" w:rsidP="00221B5F">
      <w:pPr>
        <w:numPr>
          <w:ilvl w:val="2"/>
          <w:numId w:val="5"/>
        </w:numPr>
        <w:tabs>
          <w:tab w:val="clear" w:pos="2340"/>
          <w:tab w:val="num" w:pos="720"/>
        </w:tabs>
        <w:ind w:left="720"/>
      </w:pPr>
      <w:r w:rsidRPr="004B6816">
        <w:t>wymagane załączniki wymienione w tabeli w poz. 2-1</w:t>
      </w:r>
      <w:r w:rsidR="00FC3AC1">
        <w:t>2</w:t>
      </w:r>
      <w:r w:rsidRPr="004B6816">
        <w:t>,</w:t>
      </w:r>
    </w:p>
    <w:p w14:paraId="21559A79" w14:textId="77777777" w:rsidR="00221B5F" w:rsidRPr="004B6816" w:rsidRDefault="00221B5F" w:rsidP="00221B5F">
      <w:pPr>
        <w:numPr>
          <w:ilvl w:val="2"/>
          <w:numId w:val="5"/>
        </w:numPr>
        <w:tabs>
          <w:tab w:val="clear" w:pos="2340"/>
          <w:tab w:val="num" w:pos="720"/>
        </w:tabs>
        <w:ind w:left="720"/>
        <w:rPr>
          <w:szCs w:val="22"/>
        </w:rPr>
      </w:pPr>
      <w:r w:rsidRPr="004B6816">
        <w:t>dokumenty nie wymagane ale dołączone przez wykonawcę.</w:t>
      </w:r>
    </w:p>
    <w:p w14:paraId="6C13C58F" w14:textId="4C62ADBC" w:rsidR="00221B5F" w:rsidRDefault="00221B5F" w:rsidP="00DF7CA1">
      <w:pPr>
        <w:ind w:left="567" w:hanging="283"/>
        <w:jc w:val="both"/>
      </w:pPr>
      <w:r>
        <w:rPr>
          <w:szCs w:val="22"/>
        </w:rPr>
        <w:t>20.</w:t>
      </w:r>
      <w:r>
        <w:rPr>
          <w:szCs w:val="22"/>
        </w:rPr>
        <w:tab/>
      </w:r>
      <w:r w:rsidRPr="00DA3EEB">
        <w:rPr>
          <w:szCs w:val="22"/>
        </w:rPr>
        <w:t>Ofertę należy złożyć w zamkniętej</w:t>
      </w:r>
      <w:r w:rsidR="00DF7CA1">
        <w:rPr>
          <w:szCs w:val="22"/>
        </w:rPr>
        <w:t xml:space="preserve"> </w:t>
      </w:r>
      <w:r w:rsidRPr="00DA3EEB">
        <w:rPr>
          <w:szCs w:val="22"/>
        </w:rPr>
        <w:t>kopercie opisanej następująco</w:t>
      </w:r>
      <w:r w:rsidR="00020BA2">
        <w:t xml:space="preserve"> - </w:t>
      </w:r>
      <w:r w:rsidR="00020BA2" w:rsidRPr="00020BA2">
        <w:rPr>
          <w:b/>
        </w:rPr>
        <w:t>Przetarg na</w:t>
      </w:r>
      <w:r w:rsidR="00020BA2">
        <w:rPr>
          <w:b/>
        </w:rPr>
        <w:t>:</w:t>
      </w:r>
      <w:r w:rsidR="00020BA2">
        <w:t xml:space="preserve"> </w:t>
      </w:r>
      <w:r w:rsidR="00DF7CA1" w:rsidRPr="00DF7CA1">
        <w:t xml:space="preserve"> </w:t>
      </w:r>
      <w:r w:rsidR="00DF7CA1" w:rsidRPr="00020BA2">
        <w:rPr>
          <w:b/>
        </w:rPr>
        <w:t>„</w:t>
      </w:r>
      <w:r w:rsidR="00020BA2">
        <w:rPr>
          <w:b/>
        </w:rPr>
        <w:t>Modernizację</w:t>
      </w:r>
      <w:r w:rsidR="00DF7CA1" w:rsidRPr="00020BA2">
        <w:rPr>
          <w:b/>
        </w:rPr>
        <w:t xml:space="preserve"> sieci ciepłej wody użytkowej w WPSP w Żurawicy”</w:t>
      </w:r>
      <w:r w:rsidRPr="00DA3EEB">
        <w:rPr>
          <w:b/>
          <w:szCs w:val="22"/>
        </w:rPr>
        <w:t xml:space="preserve"> </w:t>
      </w:r>
      <w:r w:rsidRPr="00DA3EEB">
        <w:rPr>
          <w:b/>
          <w:bCs/>
          <w:szCs w:val="22"/>
        </w:rPr>
        <w:t>Nie otwierać przed godz. 10</w:t>
      </w:r>
      <w:r w:rsidR="00A41BEC" w:rsidRPr="00A41BEC">
        <w:rPr>
          <w:b/>
          <w:bCs/>
          <w:szCs w:val="22"/>
          <w:u w:val="single"/>
          <w:vertAlign w:val="superscript"/>
        </w:rPr>
        <w:t>00</w:t>
      </w:r>
      <w:r w:rsidR="00A41BEC">
        <w:rPr>
          <w:b/>
          <w:bCs/>
          <w:szCs w:val="22"/>
          <w:vertAlign w:val="superscript"/>
        </w:rPr>
        <w:t xml:space="preserve"> </w:t>
      </w:r>
      <w:r w:rsidRPr="00CF224C">
        <w:rPr>
          <w:b/>
          <w:bCs/>
          <w:szCs w:val="22"/>
        </w:rPr>
        <w:t>dnia</w:t>
      </w:r>
      <w:r w:rsidR="00DF7CA1">
        <w:rPr>
          <w:b/>
          <w:bCs/>
          <w:szCs w:val="22"/>
        </w:rPr>
        <w:t xml:space="preserve"> 31.07.</w:t>
      </w:r>
      <w:r w:rsidR="00EA44DC" w:rsidRPr="00CF224C">
        <w:rPr>
          <w:b/>
          <w:bCs/>
          <w:szCs w:val="22"/>
        </w:rPr>
        <w:t>2019</w:t>
      </w:r>
      <w:r w:rsidRPr="00CF224C">
        <w:rPr>
          <w:b/>
          <w:bCs/>
          <w:szCs w:val="22"/>
        </w:rPr>
        <w:t>r</w:t>
      </w:r>
      <w:r w:rsidR="00CF224C" w:rsidRPr="00CF224C">
        <w:rPr>
          <w:b/>
          <w:bCs/>
          <w:szCs w:val="22"/>
        </w:rPr>
        <w:t>”</w:t>
      </w:r>
      <w:r w:rsidRPr="00CF224C">
        <w:rPr>
          <w:b/>
          <w:bCs/>
          <w:szCs w:val="22"/>
        </w:rPr>
        <w:t xml:space="preserve">. </w:t>
      </w:r>
    </w:p>
    <w:p w14:paraId="4D8EE23B" w14:textId="77777777" w:rsidR="00221B5F" w:rsidRDefault="00221B5F" w:rsidP="00221B5F">
      <w:pPr>
        <w:rPr>
          <w:b/>
          <w:szCs w:val="22"/>
          <w:u w:val="single"/>
        </w:rPr>
      </w:pPr>
      <w:r>
        <w:t xml:space="preserve">21. Oferta </w:t>
      </w:r>
      <w:r>
        <w:rPr>
          <w:szCs w:val="22"/>
        </w:rPr>
        <w:t xml:space="preserve">oprócz opisu jak w ust. 20 winna zawierać </w:t>
      </w:r>
      <w:r>
        <w:rPr>
          <w:b/>
          <w:szCs w:val="22"/>
          <w:u w:val="single"/>
        </w:rPr>
        <w:t>nazwę i adres Wykonawcy.</w:t>
      </w:r>
    </w:p>
    <w:p w14:paraId="7D89BED5" w14:textId="77777777" w:rsidR="00221B5F" w:rsidRDefault="00221B5F" w:rsidP="00221B5F">
      <w:pPr>
        <w:numPr>
          <w:ilvl w:val="0"/>
          <w:numId w:val="12"/>
        </w:numPr>
        <w:rPr>
          <w:szCs w:val="22"/>
        </w:rPr>
      </w:pPr>
      <w:r>
        <w:rPr>
          <w:szCs w:val="22"/>
        </w:rPr>
        <w:t>Koperta zawierająca ofertę powinna być zamknięta i zabezpieczona przed otwarciem, nie uszkodzona, gwarantująca zachowanie poufności jej treści do czasu otwarcia.</w:t>
      </w:r>
    </w:p>
    <w:p w14:paraId="286AE392" w14:textId="77777777" w:rsidR="00221B5F" w:rsidRDefault="00221B5F" w:rsidP="00221B5F">
      <w:pPr>
        <w:numPr>
          <w:ilvl w:val="0"/>
          <w:numId w:val="12"/>
        </w:numPr>
        <w:ind w:left="709" w:hanging="283"/>
        <w:jc w:val="both"/>
        <w:rPr>
          <w:szCs w:val="22"/>
        </w:rPr>
      </w:pPr>
      <w:r>
        <w:rPr>
          <w:szCs w:val="22"/>
        </w:rPr>
        <w:t>Wykonawca może, przed upływem terminu składania ofert, wprowadzić zmiany, poprawki, modyfikacje i uzupełnienia do złożonej oferty w formie pisemnej przed terminem składania ofert. Wprowadzone zmiany muszą być złożone wg takich samych zasad jak złożona oferta tj. w  odpowiednio oznakowanej kopercie z dopiskiem „ZMIANA”.</w:t>
      </w:r>
    </w:p>
    <w:p w14:paraId="27A92AFD" w14:textId="77777777" w:rsidR="00221B5F" w:rsidRDefault="00221B5F" w:rsidP="00221B5F">
      <w:pPr>
        <w:numPr>
          <w:ilvl w:val="0"/>
          <w:numId w:val="12"/>
        </w:numPr>
        <w:ind w:left="709" w:hanging="283"/>
        <w:jc w:val="both"/>
        <w:rPr>
          <w:szCs w:val="22"/>
        </w:rPr>
      </w:pPr>
      <w:r>
        <w:rPr>
          <w:szCs w:val="22"/>
        </w:rPr>
        <w:lastRenderedPageBreak/>
        <w:t>Koperty oznakowane dopiskiem „ZMIANA” zostaną otwarte przy otwieraniu oferty wykonawcy, który wprowadził zmiany i po stwierdzeniu poprawności procedury dokonania zmian, zostaną dołączone do oferty.</w:t>
      </w:r>
    </w:p>
    <w:p w14:paraId="1FE2E24F" w14:textId="77777777" w:rsidR="00221B5F" w:rsidRDefault="00221B5F" w:rsidP="005A520C">
      <w:pPr>
        <w:numPr>
          <w:ilvl w:val="0"/>
          <w:numId w:val="12"/>
        </w:numPr>
        <w:tabs>
          <w:tab w:val="left" w:pos="567"/>
        </w:tabs>
        <w:ind w:left="709" w:hanging="425"/>
        <w:jc w:val="both"/>
        <w:rPr>
          <w:szCs w:val="22"/>
        </w:rPr>
      </w:pPr>
      <w:r>
        <w:rPr>
          <w:szCs w:val="22"/>
        </w:rPr>
        <w:t xml:space="preserve">Wykonawca ma prawo przed upływem terminu składania ofert wycofać swoją ofertę, poprzez złożenie pisemnego oświadczenia (wg takich samych zasad jak wprowadzanie zmian) z napisem na kopercie „WYCOFANIE”. Do oświadczenia należy dołączyć dokument potwierdzający upoważnienie do podpisania dokumentu w imieniu wykonawcy. </w:t>
      </w:r>
    </w:p>
    <w:p w14:paraId="5E10C597" w14:textId="77777777" w:rsidR="00221B5F" w:rsidRDefault="00221B5F" w:rsidP="00221B5F">
      <w:pPr>
        <w:numPr>
          <w:ilvl w:val="0"/>
          <w:numId w:val="12"/>
        </w:numPr>
        <w:tabs>
          <w:tab w:val="clear" w:pos="757"/>
          <w:tab w:val="num" w:pos="426"/>
        </w:tabs>
        <w:ind w:left="360" w:hanging="76"/>
        <w:jc w:val="both"/>
        <w:rPr>
          <w:szCs w:val="22"/>
        </w:rPr>
      </w:pPr>
      <w:r>
        <w:rPr>
          <w:szCs w:val="22"/>
        </w:rPr>
        <w:t xml:space="preserve">Oferty złożone po terminie zostaną zwrócone bez otwierania. </w:t>
      </w:r>
    </w:p>
    <w:p w14:paraId="44792A57" w14:textId="77777777" w:rsidR="00221B5F" w:rsidRDefault="00221B5F" w:rsidP="00221B5F">
      <w:pPr>
        <w:numPr>
          <w:ilvl w:val="0"/>
          <w:numId w:val="12"/>
        </w:numPr>
        <w:tabs>
          <w:tab w:val="clear" w:pos="757"/>
          <w:tab w:val="num" w:pos="709"/>
        </w:tabs>
        <w:ind w:left="709" w:hanging="425"/>
        <w:jc w:val="both"/>
        <w:rPr>
          <w:szCs w:val="22"/>
        </w:rPr>
      </w:pPr>
      <w:r>
        <w:rPr>
          <w:spacing w:val="-2"/>
          <w:szCs w:val="22"/>
        </w:rPr>
        <w:t>W przypadku nieprawidłowego zaadresowania lub zamknięcia koperty, zamawiający nie  odpowiada za złe skierowanie przesyłki i jej przedterminowe otwarcie.</w:t>
      </w:r>
    </w:p>
    <w:p w14:paraId="775A2870" w14:textId="77777777" w:rsidR="00221B5F" w:rsidRDefault="00221B5F" w:rsidP="00221B5F">
      <w:pPr>
        <w:numPr>
          <w:ilvl w:val="0"/>
          <w:numId w:val="12"/>
        </w:numPr>
        <w:tabs>
          <w:tab w:val="clear" w:pos="757"/>
          <w:tab w:val="num" w:pos="709"/>
        </w:tabs>
        <w:ind w:left="709" w:hanging="425"/>
        <w:jc w:val="both"/>
        <w:rPr>
          <w:szCs w:val="22"/>
        </w:rPr>
      </w:pPr>
      <w:r>
        <w:rPr>
          <w:szCs w:val="22"/>
        </w:rPr>
        <w:t>Wykonawca ma prawo złożyć tylko jedną ofertę. Złożenie więcej niż jednej oferty lub złożenie oferty zawierającej propozycje alternatywne, spowoduje odrzucenie wszystkich ofert złożonych przez wykonawcę.</w:t>
      </w:r>
    </w:p>
    <w:p w14:paraId="58CE52E9" w14:textId="77777777" w:rsidR="00221B5F" w:rsidRPr="00042E28" w:rsidRDefault="00221B5F" w:rsidP="00221B5F">
      <w:pPr>
        <w:numPr>
          <w:ilvl w:val="0"/>
          <w:numId w:val="12"/>
        </w:numPr>
        <w:tabs>
          <w:tab w:val="clear" w:pos="757"/>
          <w:tab w:val="num" w:pos="284"/>
        </w:tabs>
        <w:ind w:left="709" w:hanging="425"/>
        <w:jc w:val="both"/>
        <w:rPr>
          <w:szCs w:val="22"/>
        </w:rPr>
      </w:pPr>
      <w:r>
        <w:rPr>
          <w:szCs w:val="22"/>
        </w:rPr>
        <w:t xml:space="preserve">Zamawiający poprawi oczywiste omyłki pisarskie, oczywiste omyłki rachunkowe oraz inne omyłki polegające na niezgodności oferty ze specyfikacją istotnych warunków </w:t>
      </w:r>
      <w:r w:rsidRPr="00042E28">
        <w:rPr>
          <w:szCs w:val="22"/>
        </w:rPr>
        <w:t>zamówienia, nie powodujące istotnych zmian w treści oferty.</w:t>
      </w:r>
    </w:p>
    <w:p w14:paraId="7E4FA928" w14:textId="77777777" w:rsidR="00221B5F" w:rsidRPr="00EA44DC" w:rsidRDefault="00221B5F" w:rsidP="00221B5F">
      <w:pPr>
        <w:numPr>
          <w:ilvl w:val="0"/>
          <w:numId w:val="12"/>
        </w:numPr>
        <w:tabs>
          <w:tab w:val="clear" w:pos="757"/>
        </w:tabs>
        <w:ind w:left="709" w:hanging="425"/>
        <w:jc w:val="both"/>
        <w:rPr>
          <w:bCs/>
        </w:rPr>
      </w:pPr>
      <w:r w:rsidRPr="00B42BFB">
        <w:rPr>
          <w:b/>
          <w:bCs/>
        </w:rPr>
        <w:t xml:space="preserve">Zamawiający na etapie składania ofert przetargowych wymaga od wykonawców </w:t>
      </w:r>
      <w:r w:rsidR="00EA44DC">
        <w:rPr>
          <w:b/>
          <w:bCs/>
        </w:rPr>
        <w:t xml:space="preserve">złożenia kosztorysu. </w:t>
      </w:r>
      <w:r w:rsidR="00EA44DC" w:rsidRPr="00EA44DC">
        <w:rPr>
          <w:bCs/>
        </w:rPr>
        <w:t xml:space="preserve">Wymagany jest </w:t>
      </w:r>
      <w:r w:rsidRPr="00EA44DC">
        <w:rPr>
          <w:bCs/>
        </w:rPr>
        <w:t>kosztorys uproszczony obejmujący przedmiot umowy.</w:t>
      </w:r>
      <w:r w:rsidR="00DF7CA1">
        <w:rPr>
          <w:bCs/>
        </w:rPr>
        <w:t xml:space="preserve"> </w:t>
      </w:r>
      <w:r w:rsidRPr="00EA44DC">
        <w:rPr>
          <w:bCs/>
        </w:rPr>
        <w:t>Poszczególne elementy przedmiotu zamówienia zarówno</w:t>
      </w:r>
      <w:r w:rsidR="00DF7CA1">
        <w:rPr>
          <w:bCs/>
        </w:rPr>
        <w:t xml:space="preserve"> </w:t>
      </w:r>
      <w:r w:rsidRPr="00EA44DC">
        <w:rPr>
          <w:bCs/>
        </w:rPr>
        <w:t>w harmonogramie jak i w</w:t>
      </w:r>
      <w:r w:rsidR="00DF7CA1">
        <w:rPr>
          <w:bCs/>
        </w:rPr>
        <w:t xml:space="preserve"> </w:t>
      </w:r>
      <w:r w:rsidRPr="00EA44DC">
        <w:rPr>
          <w:bCs/>
        </w:rPr>
        <w:t xml:space="preserve">kosztorysie, muszą być </w:t>
      </w:r>
      <w:r w:rsidRPr="00EA44DC">
        <w:rPr>
          <w:bCs/>
          <w:color w:val="000000"/>
        </w:rPr>
        <w:t>tożsame, w szczególności nazwa oraz wartość netto danego zakresu robót.</w:t>
      </w:r>
    </w:p>
    <w:p w14:paraId="51194EAE" w14:textId="77777777" w:rsidR="004B6816" w:rsidRPr="004B6816" w:rsidRDefault="004B6816" w:rsidP="004B6816">
      <w:pPr>
        <w:pStyle w:val="NormalnyWeb"/>
        <w:rPr>
          <w:b/>
          <w:bCs/>
          <w:color w:val="000000"/>
        </w:rPr>
      </w:pPr>
      <w:r w:rsidRPr="004B6816">
        <w:rPr>
          <w:b/>
          <w:bCs/>
          <w:color w:val="000000"/>
        </w:rPr>
        <w:t>XI</w:t>
      </w:r>
      <w:r w:rsidR="00221B5F" w:rsidRPr="004B6816">
        <w:rPr>
          <w:b/>
          <w:bCs/>
          <w:color w:val="000000"/>
        </w:rPr>
        <w:t>.</w:t>
      </w:r>
      <w:r w:rsidR="00B133D2">
        <w:rPr>
          <w:b/>
          <w:bCs/>
          <w:color w:val="000000"/>
        </w:rPr>
        <w:t xml:space="preserve"> </w:t>
      </w:r>
      <w:r w:rsidRPr="004B6816">
        <w:rPr>
          <w:b/>
          <w:bCs/>
          <w:color w:val="000000"/>
        </w:rPr>
        <w:t>MIEJSCE ORAZ TERMIN</w:t>
      </w:r>
      <w:r w:rsidR="00B133D2">
        <w:rPr>
          <w:b/>
          <w:bCs/>
          <w:color w:val="000000"/>
        </w:rPr>
        <w:t xml:space="preserve"> </w:t>
      </w:r>
      <w:r w:rsidRPr="004B6816">
        <w:rPr>
          <w:b/>
          <w:bCs/>
          <w:color w:val="000000"/>
        </w:rPr>
        <w:t>SKŁADANIA I OTWARCIA OFERT.</w:t>
      </w:r>
    </w:p>
    <w:p w14:paraId="52EC3975" w14:textId="77777777" w:rsidR="0023090C" w:rsidRPr="0023090C" w:rsidRDefault="00221B5F" w:rsidP="004B6816">
      <w:pPr>
        <w:pStyle w:val="NormalnyWeb"/>
        <w:rPr>
          <w:b/>
          <w:bCs/>
          <w:szCs w:val="22"/>
        </w:rPr>
      </w:pPr>
      <w:r w:rsidRPr="00B42BFB">
        <w:rPr>
          <w:color w:val="000000"/>
          <w:szCs w:val="22"/>
        </w:rPr>
        <w:t xml:space="preserve">Ofertę należy złożyć </w:t>
      </w:r>
      <w:r w:rsidRPr="00B42BFB">
        <w:rPr>
          <w:color w:val="000000"/>
        </w:rPr>
        <w:t xml:space="preserve">w siedzibie zamawiającego – Wojewódzki Podkarpacki Szpital </w:t>
      </w:r>
      <w:r w:rsidR="00F631F8">
        <w:rPr>
          <w:color w:val="000000"/>
        </w:rPr>
        <w:t>Psychiatryczny w Żurawicy, 37-7</w:t>
      </w:r>
      <w:r w:rsidRPr="00B42BFB">
        <w:rPr>
          <w:color w:val="000000"/>
        </w:rPr>
        <w:t>10 Żurawica ul. Różana 9, budynek administracji nr 15, pokój nr 10 /sekretariat szpitala/ -  od poniedziałku do piątku w godzinach 7</w:t>
      </w:r>
      <w:r w:rsidRPr="00B42BFB">
        <w:rPr>
          <w:color w:val="000000"/>
          <w:vertAlign w:val="superscript"/>
        </w:rPr>
        <w:t>25</w:t>
      </w:r>
      <w:r w:rsidRPr="00B42BFB">
        <w:rPr>
          <w:color w:val="000000"/>
        </w:rPr>
        <w:t xml:space="preserve"> – 15</w:t>
      </w:r>
      <w:r w:rsidRPr="00B42BFB">
        <w:rPr>
          <w:color w:val="000000"/>
          <w:vertAlign w:val="superscript"/>
        </w:rPr>
        <w:t>00</w:t>
      </w:r>
      <w:r w:rsidRPr="00B42BFB">
        <w:rPr>
          <w:color w:val="000000"/>
        </w:rPr>
        <w:t>, najpóźniej do godz</w:t>
      </w:r>
      <w:r w:rsidRPr="00B42BFB">
        <w:t xml:space="preserve">. </w:t>
      </w:r>
      <w:r w:rsidRPr="00B42BFB">
        <w:rPr>
          <w:b/>
          <w:bCs/>
        </w:rPr>
        <w:t>10</w:t>
      </w:r>
      <w:r w:rsidRPr="00B42BFB">
        <w:rPr>
          <w:b/>
          <w:bCs/>
          <w:vertAlign w:val="superscript"/>
        </w:rPr>
        <w:t xml:space="preserve">00  </w:t>
      </w:r>
      <w:r w:rsidRPr="00B42BFB">
        <w:rPr>
          <w:b/>
          <w:bCs/>
        </w:rPr>
        <w:t>dnia</w:t>
      </w:r>
      <w:r w:rsidR="00347582">
        <w:rPr>
          <w:b/>
          <w:bCs/>
        </w:rPr>
        <w:t xml:space="preserve">  31.07.</w:t>
      </w:r>
      <w:r w:rsidR="0023090C">
        <w:rPr>
          <w:b/>
          <w:bCs/>
          <w:szCs w:val="22"/>
        </w:rPr>
        <w:t>2019r.</w:t>
      </w:r>
    </w:p>
    <w:p w14:paraId="4B652BF3" w14:textId="77777777" w:rsidR="00221B5F" w:rsidRDefault="00221B5F" w:rsidP="005A520C">
      <w:pPr>
        <w:numPr>
          <w:ilvl w:val="0"/>
          <w:numId w:val="6"/>
        </w:numPr>
        <w:tabs>
          <w:tab w:val="num" w:pos="142"/>
          <w:tab w:val="left" w:pos="284"/>
        </w:tabs>
        <w:ind w:left="284" w:hanging="284"/>
        <w:jc w:val="both"/>
      </w:pPr>
      <w:r w:rsidRPr="00B42BFB">
        <w:rPr>
          <w:color w:val="000000"/>
        </w:rPr>
        <w:t xml:space="preserve">Otwarcie ofert nastąpi w </w:t>
      </w:r>
      <w:r w:rsidRPr="00B42BFB">
        <w:rPr>
          <w:b/>
          <w:color w:val="000000"/>
        </w:rPr>
        <w:t>dniu</w:t>
      </w:r>
      <w:r w:rsidR="00347582">
        <w:rPr>
          <w:b/>
          <w:color w:val="000000"/>
        </w:rPr>
        <w:t xml:space="preserve"> 31.07.</w:t>
      </w:r>
      <w:r w:rsidR="00CF224C" w:rsidRPr="00CF224C">
        <w:rPr>
          <w:b/>
          <w:bCs/>
          <w:szCs w:val="22"/>
        </w:rPr>
        <w:t>2019</w:t>
      </w:r>
      <w:r w:rsidR="004B6816" w:rsidRPr="00CF224C">
        <w:rPr>
          <w:b/>
          <w:bCs/>
          <w:szCs w:val="22"/>
        </w:rPr>
        <w:t>r.</w:t>
      </w:r>
      <w:r w:rsidRPr="00B42BFB">
        <w:rPr>
          <w:b/>
          <w:bCs/>
          <w:color w:val="000000"/>
        </w:rPr>
        <w:t xml:space="preserve"> o godz. 10</w:t>
      </w:r>
      <w:r w:rsidRPr="00B42BFB">
        <w:rPr>
          <w:b/>
          <w:bCs/>
          <w:color w:val="000000"/>
          <w:vertAlign w:val="superscript"/>
        </w:rPr>
        <w:t>10</w:t>
      </w:r>
      <w:r>
        <w:rPr>
          <w:color w:val="000000"/>
        </w:rPr>
        <w:t>w siedzibie Zamawia</w:t>
      </w:r>
      <w:r w:rsidR="005A520C">
        <w:rPr>
          <w:color w:val="000000"/>
        </w:rPr>
        <w:t xml:space="preserve">jącego, w </w:t>
      </w:r>
      <w:r>
        <w:rPr>
          <w:color w:val="000000"/>
        </w:rPr>
        <w:t>budynku nr 15, pokój nr 07 parter/.</w:t>
      </w:r>
    </w:p>
    <w:p w14:paraId="0353D914" w14:textId="77777777" w:rsidR="00221B5F" w:rsidRDefault="00221B5F" w:rsidP="005A520C">
      <w:pPr>
        <w:numPr>
          <w:ilvl w:val="0"/>
          <w:numId w:val="6"/>
        </w:numPr>
        <w:tabs>
          <w:tab w:val="left" w:pos="284"/>
          <w:tab w:val="num" w:pos="360"/>
          <w:tab w:val="left" w:pos="709"/>
        </w:tabs>
        <w:ind w:left="360" w:hanging="360"/>
        <w:jc w:val="both"/>
      </w:pPr>
      <w:r>
        <w:t>Otwarcie ofert jest jawne, wykonawcy mogą uczestniczyć w otwarciu ofert.</w:t>
      </w:r>
    </w:p>
    <w:p w14:paraId="42BB98E6" w14:textId="77777777" w:rsidR="00221B5F" w:rsidRDefault="00221B5F" w:rsidP="007A7CCB">
      <w:pPr>
        <w:numPr>
          <w:ilvl w:val="0"/>
          <w:numId w:val="6"/>
        </w:numPr>
        <w:tabs>
          <w:tab w:val="num" w:pos="284"/>
          <w:tab w:val="left" w:pos="709"/>
        </w:tabs>
        <w:ind w:left="284" w:hanging="284"/>
        <w:jc w:val="both"/>
      </w:pPr>
      <w:r>
        <w:t>Bezpośrednio przed otwarciem ofert zamawiający poda kwotę jaką zamierza przeznaczyć na sfinansowanie zamówienia.</w:t>
      </w:r>
    </w:p>
    <w:p w14:paraId="31E59815" w14:textId="77777777" w:rsidR="00221B5F" w:rsidRPr="00283E58" w:rsidRDefault="007A7CCB" w:rsidP="00221B5F">
      <w:pPr>
        <w:ind w:left="284" w:right="54" w:hanging="299"/>
        <w:rPr>
          <w:b/>
          <w:color w:val="000000"/>
          <w:kern w:val="1"/>
          <w:szCs w:val="22"/>
          <w:lang w:eastAsia="ar-SA"/>
        </w:rPr>
      </w:pPr>
      <w:r>
        <w:t>4</w:t>
      </w:r>
      <w:r w:rsidR="00221B5F">
        <w:t xml:space="preserve">.  </w:t>
      </w:r>
      <w:r w:rsidR="00221B5F" w:rsidRPr="00283E58">
        <w:rPr>
          <w:color w:val="000000"/>
          <w:kern w:val="1"/>
          <w:szCs w:val="22"/>
          <w:lang w:eastAsia="ar-SA"/>
        </w:rPr>
        <w:t xml:space="preserve">Podczas otwarcia ofert Zamawiający odczytuje informacje, o których mowa w art. 86 ust. 4 ustawy </w:t>
      </w:r>
      <w:proofErr w:type="spellStart"/>
      <w:r w:rsidR="00221B5F" w:rsidRPr="00283E58">
        <w:rPr>
          <w:color w:val="000000"/>
          <w:kern w:val="1"/>
          <w:szCs w:val="22"/>
          <w:lang w:eastAsia="ar-SA"/>
        </w:rPr>
        <w:t>Pzp</w:t>
      </w:r>
      <w:proofErr w:type="spellEnd"/>
      <w:r w:rsidR="00221B5F" w:rsidRPr="00283E58">
        <w:rPr>
          <w:color w:val="000000"/>
          <w:kern w:val="1"/>
          <w:szCs w:val="22"/>
          <w:lang w:eastAsia="ar-SA"/>
        </w:rPr>
        <w:t xml:space="preserve">. </w:t>
      </w:r>
    </w:p>
    <w:p w14:paraId="50083705" w14:textId="77777777" w:rsidR="00221B5F" w:rsidRPr="00283E58" w:rsidRDefault="007A7CCB" w:rsidP="00221B5F">
      <w:pPr>
        <w:suppressAutoHyphens/>
        <w:spacing w:after="6" w:line="247" w:lineRule="auto"/>
        <w:ind w:left="284" w:right="56" w:hanging="299"/>
        <w:jc w:val="both"/>
        <w:rPr>
          <w:color w:val="000000"/>
          <w:kern w:val="1"/>
          <w:szCs w:val="22"/>
          <w:lang w:eastAsia="ar-SA"/>
        </w:rPr>
      </w:pPr>
      <w:r>
        <w:rPr>
          <w:color w:val="000000"/>
          <w:kern w:val="1"/>
          <w:szCs w:val="22"/>
          <w:lang w:eastAsia="ar-SA"/>
        </w:rPr>
        <w:t>5</w:t>
      </w:r>
      <w:r w:rsidR="004A05C0">
        <w:rPr>
          <w:color w:val="000000"/>
          <w:kern w:val="1"/>
          <w:szCs w:val="22"/>
          <w:lang w:eastAsia="ar-SA"/>
        </w:rPr>
        <w:t>.</w:t>
      </w:r>
      <w:r>
        <w:rPr>
          <w:color w:val="000000"/>
          <w:kern w:val="1"/>
          <w:szCs w:val="22"/>
          <w:lang w:eastAsia="ar-SA"/>
        </w:rPr>
        <w:tab/>
      </w:r>
      <w:r w:rsidR="00221B5F" w:rsidRPr="00283E58">
        <w:rPr>
          <w:color w:val="000000"/>
          <w:kern w:val="1"/>
          <w:szCs w:val="22"/>
          <w:lang w:eastAsia="ar-SA"/>
        </w:rPr>
        <w:t xml:space="preserve">Niezwłocznie po otwarciu ofert Zamawiający zamieści na stronie </w:t>
      </w:r>
      <w:hyperlink r:id="rId14" w:history="1">
        <w:r w:rsidR="00221B5F" w:rsidRPr="00283E58">
          <w:rPr>
            <w:color w:val="0000FF"/>
            <w:kern w:val="1"/>
            <w:szCs w:val="22"/>
            <w:u w:val="single" w:color="000000"/>
          </w:rPr>
          <w:t>www.</w:t>
        </w:r>
        <w:r w:rsidR="00221B5F" w:rsidRPr="00283E58">
          <w:rPr>
            <w:color w:val="0000FF"/>
            <w:kern w:val="1"/>
            <w:szCs w:val="22"/>
            <w:u w:val="single" w:color="000000"/>
            <w:lang w:eastAsia="ar-SA"/>
          </w:rPr>
          <w:t>wpsp.pl</w:t>
        </w:r>
      </w:hyperlink>
      <w:r w:rsidR="00590D1A">
        <w:rPr>
          <w:color w:val="0000FF"/>
          <w:kern w:val="1"/>
          <w:szCs w:val="22"/>
          <w:u w:val="single" w:color="000000"/>
          <w:lang w:eastAsia="ar-SA"/>
        </w:rPr>
        <w:t xml:space="preserve">  </w:t>
      </w:r>
      <w:r w:rsidR="00221B5F" w:rsidRPr="00283E58">
        <w:rPr>
          <w:color w:val="000000"/>
          <w:kern w:val="1"/>
          <w:szCs w:val="22"/>
          <w:lang w:eastAsia="ar-SA"/>
        </w:rPr>
        <w:t xml:space="preserve">informacje dotyczące: </w:t>
      </w:r>
    </w:p>
    <w:p w14:paraId="6633890A" w14:textId="77777777" w:rsidR="00221B5F" w:rsidRDefault="00221B5F" w:rsidP="00221B5F">
      <w:pPr>
        <w:suppressAutoHyphens/>
        <w:spacing w:after="6" w:line="247" w:lineRule="auto"/>
        <w:ind w:left="284" w:right="56"/>
        <w:jc w:val="both"/>
        <w:rPr>
          <w:color w:val="000000"/>
          <w:kern w:val="1"/>
          <w:szCs w:val="22"/>
          <w:lang w:eastAsia="ar-SA"/>
        </w:rPr>
      </w:pPr>
      <w:r w:rsidRPr="00283E58">
        <w:rPr>
          <w:color w:val="000000"/>
          <w:kern w:val="1"/>
          <w:szCs w:val="22"/>
          <w:lang w:eastAsia="ar-SA"/>
        </w:rPr>
        <w:t xml:space="preserve">a) </w:t>
      </w:r>
      <w:r>
        <w:rPr>
          <w:color w:val="000000"/>
          <w:kern w:val="1"/>
          <w:szCs w:val="22"/>
          <w:lang w:eastAsia="ar-SA"/>
        </w:rPr>
        <w:t>kwoty, jaką zamierza przeznaczyć na sfinansowanie zamówienia :</w:t>
      </w:r>
    </w:p>
    <w:p w14:paraId="621D36BF" w14:textId="77777777" w:rsidR="00221B5F" w:rsidRPr="00283E58" w:rsidRDefault="00221B5F" w:rsidP="00221B5F">
      <w:pPr>
        <w:suppressAutoHyphens/>
        <w:spacing w:after="6" w:line="247" w:lineRule="auto"/>
        <w:ind w:left="284" w:right="56"/>
        <w:jc w:val="both"/>
        <w:rPr>
          <w:color w:val="000000"/>
          <w:kern w:val="1"/>
          <w:szCs w:val="22"/>
          <w:lang w:eastAsia="ar-SA"/>
        </w:rPr>
      </w:pPr>
      <w:r>
        <w:rPr>
          <w:color w:val="000000"/>
          <w:kern w:val="1"/>
          <w:szCs w:val="22"/>
          <w:lang w:eastAsia="ar-SA"/>
        </w:rPr>
        <w:t xml:space="preserve">b) </w:t>
      </w:r>
      <w:r w:rsidRPr="00283E58">
        <w:rPr>
          <w:color w:val="000000"/>
          <w:kern w:val="1"/>
          <w:szCs w:val="22"/>
          <w:lang w:eastAsia="ar-SA"/>
        </w:rPr>
        <w:t xml:space="preserve">firm oraz adresów wykonawców, którzy złożyli oferty w terminie; </w:t>
      </w:r>
    </w:p>
    <w:p w14:paraId="15CA2FBB" w14:textId="77777777" w:rsidR="00221B5F" w:rsidRPr="00283E58" w:rsidRDefault="00221B5F" w:rsidP="00221B5F">
      <w:pPr>
        <w:suppressAutoHyphens/>
        <w:spacing w:after="6" w:line="247" w:lineRule="auto"/>
        <w:ind w:left="567" w:right="56" w:hanging="283"/>
        <w:jc w:val="both"/>
        <w:rPr>
          <w:color w:val="000000"/>
          <w:kern w:val="1"/>
          <w:szCs w:val="22"/>
          <w:lang w:eastAsia="ar-SA"/>
        </w:rPr>
      </w:pPr>
      <w:r w:rsidRPr="00283E58">
        <w:rPr>
          <w:color w:val="000000"/>
          <w:kern w:val="1"/>
          <w:szCs w:val="22"/>
          <w:lang w:eastAsia="ar-SA"/>
        </w:rPr>
        <w:t>b) ceny</w:t>
      </w:r>
      <w:r>
        <w:rPr>
          <w:color w:val="000000"/>
          <w:kern w:val="1"/>
          <w:szCs w:val="22"/>
          <w:lang w:eastAsia="ar-SA"/>
        </w:rPr>
        <w:t>, terminu wykonania zamówienia,</w:t>
      </w:r>
      <w:r w:rsidRPr="00283E58">
        <w:rPr>
          <w:color w:val="000000"/>
          <w:kern w:val="1"/>
          <w:szCs w:val="22"/>
          <w:lang w:eastAsia="ar-SA"/>
        </w:rPr>
        <w:t xml:space="preserve"> okres</w:t>
      </w:r>
      <w:r>
        <w:rPr>
          <w:color w:val="000000"/>
          <w:kern w:val="1"/>
          <w:szCs w:val="22"/>
          <w:lang w:eastAsia="ar-SA"/>
        </w:rPr>
        <w:t>u</w:t>
      </w:r>
      <w:r w:rsidRPr="00283E58">
        <w:rPr>
          <w:color w:val="000000"/>
          <w:kern w:val="1"/>
          <w:szCs w:val="22"/>
          <w:lang w:eastAsia="ar-SA"/>
        </w:rPr>
        <w:t xml:space="preserve"> gwarancji</w:t>
      </w:r>
      <w:r>
        <w:rPr>
          <w:color w:val="000000"/>
          <w:kern w:val="1"/>
          <w:szCs w:val="22"/>
          <w:lang w:eastAsia="ar-SA"/>
        </w:rPr>
        <w:t xml:space="preserve"> i warunków płatności  zawartych w ofertach.</w:t>
      </w:r>
    </w:p>
    <w:p w14:paraId="0895D375" w14:textId="77777777" w:rsidR="00221B5F" w:rsidRPr="004B6816" w:rsidRDefault="004B6816" w:rsidP="00221B5F">
      <w:pPr>
        <w:pStyle w:val="NormalnyWeb"/>
        <w:rPr>
          <w:b/>
          <w:szCs w:val="22"/>
        </w:rPr>
      </w:pPr>
      <w:r w:rsidRPr="004B6816">
        <w:rPr>
          <w:b/>
          <w:szCs w:val="22"/>
        </w:rPr>
        <w:t>XII.</w:t>
      </w:r>
      <w:r w:rsidR="00020076">
        <w:rPr>
          <w:b/>
          <w:szCs w:val="22"/>
        </w:rPr>
        <w:t xml:space="preserve"> </w:t>
      </w:r>
      <w:r w:rsidRPr="004B6816">
        <w:rPr>
          <w:b/>
          <w:szCs w:val="22"/>
        </w:rPr>
        <w:t>OPIS</w:t>
      </w:r>
      <w:r w:rsidR="00B133D2">
        <w:rPr>
          <w:b/>
          <w:szCs w:val="22"/>
        </w:rPr>
        <w:t xml:space="preserve"> </w:t>
      </w:r>
      <w:r w:rsidRPr="004B6816">
        <w:rPr>
          <w:b/>
          <w:szCs w:val="22"/>
        </w:rPr>
        <w:t>SPOSOBU</w:t>
      </w:r>
      <w:r w:rsidR="00B133D2">
        <w:rPr>
          <w:b/>
          <w:szCs w:val="22"/>
        </w:rPr>
        <w:t xml:space="preserve"> </w:t>
      </w:r>
      <w:r w:rsidRPr="004B6816">
        <w:rPr>
          <w:b/>
          <w:szCs w:val="22"/>
        </w:rPr>
        <w:t>OBLICZENIA CENY.</w:t>
      </w:r>
    </w:p>
    <w:p w14:paraId="76DDDDA8" w14:textId="77777777" w:rsidR="00221B5F" w:rsidRDefault="00221B5F" w:rsidP="00221B5F">
      <w:pPr>
        <w:numPr>
          <w:ilvl w:val="1"/>
          <w:numId w:val="6"/>
        </w:numPr>
        <w:tabs>
          <w:tab w:val="clear" w:pos="1440"/>
          <w:tab w:val="num" w:pos="360"/>
        </w:tabs>
        <w:ind w:left="360"/>
        <w:jc w:val="both"/>
      </w:pPr>
      <w:r>
        <w:t>Wynagrodzenie za wykonanie przedmiotu zamówienia będzie wynagrodzeniem ryczałtowym w rozumieniu art. 632 § 1 Kodeksu cywilnego, w związku z czym wykonawca nie będzie mógł żądać podwyższenia wynagrodzenia</w:t>
      </w:r>
      <w:r>
        <w:rPr>
          <w:color w:val="FF0000"/>
        </w:rPr>
        <w:t>.</w:t>
      </w:r>
    </w:p>
    <w:p w14:paraId="388D720A" w14:textId="77777777" w:rsidR="00221B5F" w:rsidRDefault="00221B5F" w:rsidP="00221B5F">
      <w:pPr>
        <w:numPr>
          <w:ilvl w:val="1"/>
          <w:numId w:val="6"/>
        </w:numPr>
        <w:tabs>
          <w:tab w:val="clear" w:pos="1440"/>
          <w:tab w:val="num" w:pos="360"/>
        </w:tabs>
        <w:ind w:left="360"/>
        <w:jc w:val="both"/>
      </w:pPr>
      <w:r>
        <w:t xml:space="preserve">Wykonawca uwzględniając wszystkie wymogi, o których mowa w niniejszej specyfikacji istotnych warunków zamówienia, powinien w cenie brutto ująć wszelkie koszty niezbędne </w:t>
      </w:r>
      <w:r>
        <w:lastRenderedPageBreak/>
        <w:t>dla prawidłowego i pełnego wykonania przedmiotu zamówienia oraz uwzględnić inne opłaty i podatki, a także ewentualne upusty i rabaty zastosowane przez wykonawcę.</w:t>
      </w:r>
    </w:p>
    <w:p w14:paraId="255CB4CA" w14:textId="77777777" w:rsidR="00221B5F" w:rsidRDefault="00221B5F" w:rsidP="00221B5F">
      <w:pPr>
        <w:numPr>
          <w:ilvl w:val="1"/>
          <w:numId w:val="6"/>
        </w:numPr>
        <w:tabs>
          <w:tab w:val="clear" w:pos="1440"/>
          <w:tab w:val="num" w:pos="360"/>
        </w:tabs>
        <w:ind w:left="360"/>
        <w:jc w:val="both"/>
      </w:pPr>
      <w:r>
        <w:rPr>
          <w:color w:val="000000"/>
        </w:rPr>
        <w:t>Cena ofertowa musi obejmować wszystkie koszty i składniki związane z prawidłową realizacją całości przedmiotu zamówienia określonego w SIWZ i dokumentacji projektowej oraz w przedmiarach robót. Musi uwzględniać również ewentualne ryzyka wynikające z okoliczności</w:t>
      </w:r>
      <w:r>
        <w:t>, które można było przewidzieć w terminie opracowywania oferty, a także indywidualną kalkulację ryzyka związanego z wynagrodzeniem ryczałtowym.</w:t>
      </w:r>
    </w:p>
    <w:p w14:paraId="709063F9" w14:textId="77777777" w:rsidR="00221B5F" w:rsidRDefault="00221B5F" w:rsidP="00221B5F">
      <w:pPr>
        <w:numPr>
          <w:ilvl w:val="1"/>
          <w:numId w:val="6"/>
        </w:numPr>
        <w:tabs>
          <w:tab w:val="clear" w:pos="1440"/>
          <w:tab w:val="num" w:pos="360"/>
        </w:tabs>
        <w:ind w:left="360"/>
      </w:pPr>
      <w:r>
        <w:t xml:space="preserve">Wykonawca określi łączną cenę jako cenę brutto, określając jednocześnie wysokość podatku. VAT. </w:t>
      </w:r>
    </w:p>
    <w:p w14:paraId="6E58494E" w14:textId="77777777" w:rsidR="00221B5F" w:rsidRPr="002E4FB5" w:rsidRDefault="00221B5F" w:rsidP="00221B5F">
      <w:pPr>
        <w:numPr>
          <w:ilvl w:val="1"/>
          <w:numId w:val="6"/>
        </w:numPr>
        <w:tabs>
          <w:tab w:val="clear" w:pos="1440"/>
          <w:tab w:val="num" w:pos="360"/>
        </w:tabs>
        <w:ind w:left="360"/>
        <w:jc w:val="both"/>
      </w:pPr>
      <w:r>
        <w:t>Wykonawca skalkuluje cenę ryczałtową w oparciu o pobraną dokumentację</w:t>
      </w:r>
      <w:r w:rsidR="00347582">
        <w:t xml:space="preserve"> </w:t>
      </w:r>
      <w:r w:rsidR="004A05C0" w:rsidRPr="002E4FB5">
        <w:t>projektowo - kosztorysową</w:t>
      </w:r>
      <w:r w:rsidRPr="002E4FB5">
        <w:t xml:space="preserve"> oraz zgodnie z zasadami wiedzy technicznej i obowiązującymi przepisami. Przedmiar robót jest </w:t>
      </w:r>
      <w:r w:rsidR="004A05C0" w:rsidRPr="002E4FB5">
        <w:t>jednocześnie</w:t>
      </w:r>
      <w:r w:rsidR="00347582">
        <w:t xml:space="preserve"> </w:t>
      </w:r>
      <w:r w:rsidRPr="002E4FB5">
        <w:rPr>
          <w:bCs/>
        </w:rPr>
        <w:t>dokumentem pomocniczym</w:t>
      </w:r>
      <w:r w:rsidRPr="002E4FB5">
        <w:rPr>
          <w:b/>
          <w:bCs/>
        </w:rPr>
        <w:t>,</w:t>
      </w:r>
      <w:r w:rsidRPr="002E4FB5">
        <w:t xml:space="preserve"> mającym ułatwić wykonawcy sporządzenie wyceny. </w:t>
      </w:r>
    </w:p>
    <w:p w14:paraId="4C012D4C" w14:textId="77777777" w:rsidR="00221B5F" w:rsidRDefault="00221B5F" w:rsidP="00221B5F">
      <w:pPr>
        <w:numPr>
          <w:ilvl w:val="1"/>
          <w:numId w:val="6"/>
        </w:numPr>
        <w:tabs>
          <w:tab w:val="clear" w:pos="1440"/>
          <w:tab w:val="num" w:pos="360"/>
        </w:tabs>
        <w:ind w:left="360"/>
        <w:jc w:val="both"/>
        <w:rPr>
          <w:szCs w:val="22"/>
        </w:rPr>
      </w:pPr>
      <w:r>
        <w:rPr>
          <w:szCs w:val="22"/>
        </w:rPr>
        <w:t>Przy ustalaniu ceny oferty wykonawca winien uwzględnić również warunki wykonywania robót oraz postanowienia wzoru umowy, które mogą mieć wpływ na kalkulację ceny, w tym  m.in. na koszty:</w:t>
      </w:r>
    </w:p>
    <w:p w14:paraId="64338F1B" w14:textId="1D9D6A86" w:rsidR="00221B5F" w:rsidRDefault="00221B5F" w:rsidP="00221B5F">
      <w:pPr>
        <w:numPr>
          <w:ilvl w:val="2"/>
          <w:numId w:val="6"/>
        </w:numPr>
        <w:tabs>
          <w:tab w:val="clear" w:pos="2340"/>
          <w:tab w:val="num" w:pos="720"/>
        </w:tabs>
        <w:ind w:left="720"/>
        <w:jc w:val="both"/>
        <w:rPr>
          <w:szCs w:val="22"/>
        </w:rPr>
      </w:pPr>
      <w:r>
        <w:rPr>
          <w:szCs w:val="22"/>
        </w:rPr>
        <w:t>urządzenia i zagospodarowania placu budowy oraz doprowadzenia niezbędnych mediów dla potrzeb budowy wraz z ich opomiarowaniem;</w:t>
      </w:r>
    </w:p>
    <w:p w14:paraId="2905D820" w14:textId="77777777" w:rsidR="00221B5F" w:rsidRDefault="00221B5F" w:rsidP="00221B5F">
      <w:pPr>
        <w:numPr>
          <w:ilvl w:val="2"/>
          <w:numId w:val="6"/>
        </w:numPr>
        <w:tabs>
          <w:tab w:val="clear" w:pos="2340"/>
          <w:tab w:val="num" w:pos="720"/>
        </w:tabs>
        <w:ind w:left="720"/>
        <w:jc w:val="both"/>
        <w:rPr>
          <w:szCs w:val="22"/>
        </w:rPr>
      </w:pPr>
      <w:r>
        <w:rPr>
          <w:szCs w:val="22"/>
        </w:rPr>
        <w:t>ubezpieczenia budowy na czas realizacji robót;</w:t>
      </w:r>
    </w:p>
    <w:p w14:paraId="60410AE1" w14:textId="77777777" w:rsidR="00221B5F" w:rsidRDefault="00221B5F" w:rsidP="00221B5F">
      <w:pPr>
        <w:numPr>
          <w:ilvl w:val="2"/>
          <w:numId w:val="6"/>
        </w:numPr>
        <w:tabs>
          <w:tab w:val="clear" w:pos="2340"/>
          <w:tab w:val="num" w:pos="720"/>
        </w:tabs>
        <w:ind w:left="720"/>
        <w:jc w:val="both"/>
        <w:rPr>
          <w:szCs w:val="22"/>
        </w:rPr>
      </w:pPr>
      <w:r>
        <w:rPr>
          <w:szCs w:val="22"/>
        </w:rPr>
        <w:t>dozorowania budowy w czasie realizacji robót oraz ewentualnych przerw w realizacji;</w:t>
      </w:r>
    </w:p>
    <w:p w14:paraId="3A4B4FFA" w14:textId="77777777" w:rsidR="00221B5F" w:rsidRDefault="00221B5F" w:rsidP="00221B5F">
      <w:pPr>
        <w:numPr>
          <w:ilvl w:val="2"/>
          <w:numId w:val="6"/>
        </w:numPr>
        <w:tabs>
          <w:tab w:val="clear" w:pos="2340"/>
          <w:tab w:val="num" w:pos="720"/>
        </w:tabs>
        <w:ind w:left="720"/>
        <w:jc w:val="both"/>
        <w:rPr>
          <w:szCs w:val="22"/>
        </w:rPr>
      </w:pPr>
      <w:r>
        <w:rPr>
          <w:szCs w:val="22"/>
        </w:rPr>
        <w:t>zabezpieczenia terenu robót;</w:t>
      </w:r>
    </w:p>
    <w:p w14:paraId="7647F56C" w14:textId="77777777" w:rsidR="00221B5F" w:rsidRDefault="00221B5F" w:rsidP="00221B5F">
      <w:pPr>
        <w:numPr>
          <w:ilvl w:val="2"/>
          <w:numId w:val="6"/>
        </w:numPr>
        <w:tabs>
          <w:tab w:val="clear" w:pos="2340"/>
          <w:tab w:val="num" w:pos="720"/>
        </w:tabs>
        <w:ind w:left="720"/>
        <w:jc w:val="both"/>
        <w:rPr>
          <w:szCs w:val="22"/>
        </w:rPr>
      </w:pPr>
      <w:r>
        <w:rPr>
          <w:szCs w:val="22"/>
        </w:rPr>
        <w:t xml:space="preserve"> koordynacji robót;</w:t>
      </w:r>
    </w:p>
    <w:p w14:paraId="419F14A3" w14:textId="70BF516F" w:rsidR="00221B5F" w:rsidRPr="00FC3AC1" w:rsidRDefault="00221B5F" w:rsidP="00FC3AC1">
      <w:pPr>
        <w:numPr>
          <w:ilvl w:val="2"/>
          <w:numId w:val="6"/>
        </w:numPr>
        <w:tabs>
          <w:tab w:val="clear" w:pos="2340"/>
          <w:tab w:val="num" w:pos="720"/>
        </w:tabs>
        <w:ind w:left="720"/>
        <w:jc w:val="both"/>
        <w:rPr>
          <w:szCs w:val="22"/>
        </w:rPr>
      </w:pPr>
      <w:r w:rsidRPr="00FC3AC1">
        <w:rPr>
          <w:szCs w:val="22"/>
        </w:rPr>
        <w:t xml:space="preserve"> transportu</w:t>
      </w:r>
      <w:r w:rsidR="00FC3AC1" w:rsidRPr="00FC3AC1">
        <w:rPr>
          <w:color w:val="000000"/>
          <w:szCs w:val="22"/>
        </w:rPr>
        <w:t xml:space="preserve"> usunięcie materiałów pochodzących z demontażu i odpadów budowlanych łącznie z ich utylizacją;</w:t>
      </w:r>
    </w:p>
    <w:p w14:paraId="0EE79A58" w14:textId="77777777" w:rsidR="00221B5F" w:rsidRDefault="00221B5F" w:rsidP="00221B5F">
      <w:pPr>
        <w:numPr>
          <w:ilvl w:val="2"/>
          <w:numId w:val="6"/>
        </w:numPr>
        <w:tabs>
          <w:tab w:val="clear" w:pos="2340"/>
          <w:tab w:val="num" w:pos="720"/>
        </w:tabs>
        <w:ind w:left="720"/>
        <w:jc w:val="both"/>
        <w:rPr>
          <w:szCs w:val="22"/>
        </w:rPr>
      </w:pPr>
      <w:r>
        <w:rPr>
          <w:szCs w:val="22"/>
        </w:rPr>
        <w:t xml:space="preserve"> oznakowania oraz opisów obiektu dla potrzeb bhp i ppoż. (wewnątrz i na zewnątrz); </w:t>
      </w:r>
    </w:p>
    <w:p w14:paraId="6618CF60" w14:textId="77777777" w:rsidR="00221B5F" w:rsidRDefault="00221B5F" w:rsidP="00221B5F">
      <w:pPr>
        <w:numPr>
          <w:ilvl w:val="2"/>
          <w:numId w:val="6"/>
        </w:numPr>
        <w:tabs>
          <w:tab w:val="clear" w:pos="2340"/>
          <w:tab w:val="num" w:pos="720"/>
        </w:tabs>
        <w:ind w:left="720"/>
        <w:jc w:val="both"/>
        <w:rPr>
          <w:szCs w:val="22"/>
        </w:rPr>
      </w:pPr>
      <w:r>
        <w:rPr>
          <w:szCs w:val="22"/>
        </w:rPr>
        <w:t xml:space="preserve"> ewentualnych rozbiórek i demontaży nie wyliczonych w przedmiarach robót;</w:t>
      </w:r>
    </w:p>
    <w:p w14:paraId="60D8728F" w14:textId="77777777" w:rsidR="00221B5F" w:rsidRDefault="00221B5F" w:rsidP="00221B5F">
      <w:pPr>
        <w:numPr>
          <w:ilvl w:val="2"/>
          <w:numId w:val="6"/>
        </w:numPr>
        <w:tabs>
          <w:tab w:val="clear" w:pos="2340"/>
          <w:tab w:val="num" w:pos="720"/>
        </w:tabs>
        <w:ind w:left="720"/>
        <w:jc w:val="both"/>
        <w:rPr>
          <w:szCs w:val="22"/>
        </w:rPr>
      </w:pPr>
      <w:r>
        <w:rPr>
          <w:szCs w:val="22"/>
        </w:rPr>
        <w:t xml:space="preserve"> płatnych odbiorów technicznych;</w:t>
      </w:r>
    </w:p>
    <w:p w14:paraId="6AAFCC3C" w14:textId="77777777" w:rsidR="00221B5F" w:rsidRDefault="00221B5F" w:rsidP="00221B5F">
      <w:pPr>
        <w:numPr>
          <w:ilvl w:val="2"/>
          <w:numId w:val="6"/>
        </w:numPr>
        <w:tabs>
          <w:tab w:val="clear" w:pos="2340"/>
          <w:tab w:val="num" w:pos="720"/>
        </w:tabs>
        <w:ind w:left="720"/>
        <w:jc w:val="both"/>
        <w:rPr>
          <w:szCs w:val="22"/>
        </w:rPr>
      </w:pPr>
      <w:r>
        <w:rPr>
          <w:szCs w:val="22"/>
        </w:rPr>
        <w:t xml:space="preserve">  płatnych pomiarów wymaganych do odbioru;</w:t>
      </w:r>
    </w:p>
    <w:p w14:paraId="753B1666" w14:textId="77777777" w:rsidR="00221B5F" w:rsidRDefault="00221B5F" w:rsidP="00221B5F">
      <w:pPr>
        <w:numPr>
          <w:ilvl w:val="2"/>
          <w:numId w:val="6"/>
        </w:numPr>
        <w:tabs>
          <w:tab w:val="clear" w:pos="2340"/>
          <w:tab w:val="num" w:pos="720"/>
        </w:tabs>
        <w:ind w:left="720"/>
        <w:jc w:val="both"/>
      </w:pPr>
      <w:r>
        <w:t xml:space="preserve">  usunięcia ewentualnie powstałych szkód w  toku wykonywania  przedmiotu umowy; </w:t>
      </w:r>
    </w:p>
    <w:p w14:paraId="76D749E0" w14:textId="3B0C5073" w:rsidR="00221B5F" w:rsidRDefault="00F756CC" w:rsidP="00221B5F">
      <w:pPr>
        <w:numPr>
          <w:ilvl w:val="2"/>
          <w:numId w:val="6"/>
        </w:numPr>
        <w:tabs>
          <w:tab w:val="clear" w:pos="2340"/>
          <w:tab w:val="num" w:pos="720"/>
        </w:tabs>
        <w:ind w:left="720"/>
        <w:jc w:val="both"/>
      </w:pPr>
      <w:r>
        <w:t xml:space="preserve"> </w:t>
      </w:r>
      <w:r w:rsidR="00221B5F">
        <w:t>uporządkowania terenu;</w:t>
      </w:r>
    </w:p>
    <w:p w14:paraId="3C3A1C46" w14:textId="77777777" w:rsidR="00221B5F" w:rsidRDefault="00221B5F" w:rsidP="00221B5F">
      <w:pPr>
        <w:numPr>
          <w:ilvl w:val="2"/>
          <w:numId w:val="6"/>
        </w:numPr>
        <w:tabs>
          <w:tab w:val="clear" w:pos="2340"/>
          <w:tab w:val="num" w:pos="720"/>
        </w:tabs>
        <w:ind w:left="720"/>
        <w:jc w:val="both"/>
      </w:pPr>
      <w:r>
        <w:t xml:space="preserve"> obsługi geodezyjnej  wraz z inwentaryzację powykonawczą;</w:t>
      </w:r>
    </w:p>
    <w:p w14:paraId="1C5B73B0" w14:textId="3393A48D" w:rsidR="00221B5F" w:rsidRDefault="005C05FE" w:rsidP="00221B5F">
      <w:pPr>
        <w:numPr>
          <w:ilvl w:val="2"/>
          <w:numId w:val="6"/>
        </w:numPr>
        <w:tabs>
          <w:tab w:val="clear" w:pos="2340"/>
          <w:tab w:val="num" w:pos="720"/>
        </w:tabs>
        <w:ind w:left="720"/>
        <w:jc w:val="both"/>
      </w:pPr>
      <w:r>
        <w:t xml:space="preserve"> wydłużenie</w:t>
      </w:r>
      <w:r w:rsidR="00221B5F">
        <w:t xml:space="preserve"> okresu gwarancji na dostarc</w:t>
      </w:r>
      <w:r w:rsidR="00176815">
        <w:t>zone i wbudowane materiały</w:t>
      </w:r>
      <w:r w:rsidR="00221B5F">
        <w:t>;</w:t>
      </w:r>
    </w:p>
    <w:p w14:paraId="7B71DAA2" w14:textId="77777777" w:rsidR="00221B5F" w:rsidRDefault="00221B5F" w:rsidP="00221B5F">
      <w:pPr>
        <w:numPr>
          <w:ilvl w:val="2"/>
          <w:numId w:val="6"/>
        </w:numPr>
        <w:tabs>
          <w:tab w:val="clear" w:pos="2340"/>
          <w:tab w:val="num" w:pos="720"/>
        </w:tabs>
        <w:ind w:left="720"/>
        <w:jc w:val="both"/>
      </w:pPr>
      <w:r>
        <w:t xml:space="preserve"> inne, niezbędne do prawidłowego wykonania zamówienia.</w:t>
      </w:r>
    </w:p>
    <w:p w14:paraId="59DD85CA" w14:textId="77777777" w:rsidR="00221B5F" w:rsidRDefault="00221B5F" w:rsidP="00221B5F">
      <w:pPr>
        <w:ind w:left="360" w:hanging="360"/>
        <w:jc w:val="both"/>
        <w:rPr>
          <w:bCs/>
          <w:iCs/>
          <w:color w:val="000000"/>
        </w:rPr>
      </w:pPr>
      <w:r>
        <w:rPr>
          <w:bCs/>
          <w:iCs/>
        </w:rPr>
        <w:t>7.</w:t>
      </w:r>
      <w:r>
        <w:rPr>
          <w:bCs/>
          <w:iCs/>
        </w:rPr>
        <w:tab/>
        <w:t>Przy kalkulacji ceny, należy zastosować stawkę podatku VAT w wysokości zgodnej z obowiązującymi przepisami</w:t>
      </w:r>
    </w:p>
    <w:p w14:paraId="226289D9" w14:textId="77777777" w:rsidR="00221B5F" w:rsidRDefault="00221B5F" w:rsidP="00221B5F">
      <w:pPr>
        <w:numPr>
          <w:ilvl w:val="0"/>
          <w:numId w:val="4"/>
        </w:numPr>
        <w:tabs>
          <w:tab w:val="clear" w:pos="720"/>
          <w:tab w:val="num" w:pos="360"/>
        </w:tabs>
        <w:ind w:hanging="720"/>
        <w:jc w:val="both"/>
        <w:rPr>
          <w:color w:val="000000"/>
        </w:rPr>
      </w:pPr>
      <w:r>
        <w:rPr>
          <w:color w:val="000000"/>
        </w:rPr>
        <w:t>Wykonawca sporządzi zbiorcze zestawienie kosztów poszczególnych elementów zadania,</w:t>
      </w:r>
    </w:p>
    <w:p w14:paraId="394F2026" w14:textId="763B3172" w:rsidR="00221B5F" w:rsidRDefault="00221B5F" w:rsidP="00176815">
      <w:pPr>
        <w:ind w:left="360"/>
        <w:jc w:val="both"/>
        <w:rPr>
          <w:color w:val="000000"/>
        </w:rPr>
      </w:pPr>
      <w:r>
        <w:rPr>
          <w:color w:val="000000"/>
        </w:rPr>
        <w:t xml:space="preserve">wskazanych w opisie przedmiotu zamówienia a także innych kosztów, określając ich wartości w treści </w:t>
      </w:r>
      <w:r w:rsidR="00180BB0">
        <w:rPr>
          <w:b/>
        </w:rPr>
        <w:t>„Formularza cenowo</w:t>
      </w:r>
      <w:r w:rsidR="00A41BEC">
        <w:rPr>
          <w:b/>
        </w:rPr>
        <w:t xml:space="preserve"> </w:t>
      </w:r>
      <w:r w:rsidR="00180BB0">
        <w:rPr>
          <w:b/>
        </w:rPr>
        <w:t>-</w:t>
      </w:r>
      <w:r w:rsidR="00A41BEC">
        <w:rPr>
          <w:b/>
        </w:rPr>
        <w:t xml:space="preserve"> </w:t>
      </w:r>
      <w:r w:rsidR="00300EF7">
        <w:rPr>
          <w:b/>
        </w:rPr>
        <w:t>ofertowego –(wzór</w:t>
      </w:r>
      <w:r w:rsidR="00180BB0">
        <w:rPr>
          <w:b/>
        </w:rPr>
        <w:t xml:space="preserve"> </w:t>
      </w:r>
      <w:r w:rsidR="00300EF7">
        <w:rPr>
          <w:b/>
        </w:rPr>
        <w:t xml:space="preserve">stanowi </w:t>
      </w:r>
      <w:r>
        <w:rPr>
          <w:b/>
        </w:rPr>
        <w:t xml:space="preserve"> </w:t>
      </w:r>
      <w:r w:rsidR="00300EF7">
        <w:rPr>
          <w:b/>
        </w:rPr>
        <w:t>Załącznik nr 1 do SIWZ)</w:t>
      </w:r>
      <w:r>
        <w:rPr>
          <w:b/>
          <w:vertAlign w:val="superscript"/>
        </w:rPr>
        <w:t>„</w:t>
      </w:r>
      <w:r>
        <w:rPr>
          <w:color w:val="000000"/>
        </w:rPr>
        <w:t xml:space="preserve">. </w:t>
      </w:r>
    </w:p>
    <w:p w14:paraId="2B91353C" w14:textId="77777777" w:rsidR="00221B5F" w:rsidRDefault="00221B5F" w:rsidP="00221B5F">
      <w:pPr>
        <w:numPr>
          <w:ilvl w:val="0"/>
          <w:numId w:val="4"/>
        </w:numPr>
        <w:tabs>
          <w:tab w:val="clear" w:pos="720"/>
          <w:tab w:val="num" w:pos="360"/>
        </w:tabs>
        <w:ind w:left="360"/>
        <w:jc w:val="both"/>
      </w:pPr>
      <w:r>
        <w:t xml:space="preserve">Cena oferty winna być podana w złotych polskich liczbowo i słownie. </w:t>
      </w:r>
    </w:p>
    <w:p w14:paraId="7CB41A0E" w14:textId="77777777" w:rsidR="00221B5F" w:rsidRDefault="00221B5F" w:rsidP="00221B5F">
      <w:pPr>
        <w:numPr>
          <w:ilvl w:val="0"/>
          <w:numId w:val="4"/>
        </w:numPr>
        <w:tabs>
          <w:tab w:val="clear" w:pos="720"/>
          <w:tab w:val="num" w:pos="360"/>
        </w:tabs>
        <w:ind w:left="360"/>
        <w:jc w:val="both"/>
      </w:pPr>
      <w:r>
        <w:t>Wszystkie wartości powinny być liczone z dokładnością do dwóch miejsc po przecinku.</w:t>
      </w:r>
    </w:p>
    <w:p w14:paraId="2458946E" w14:textId="77777777" w:rsidR="00221B5F" w:rsidRDefault="00221B5F" w:rsidP="00221B5F">
      <w:pPr>
        <w:numPr>
          <w:ilvl w:val="0"/>
          <w:numId w:val="4"/>
        </w:numPr>
        <w:tabs>
          <w:tab w:val="clear" w:pos="720"/>
          <w:tab w:val="num" w:pos="360"/>
        </w:tabs>
        <w:ind w:left="360"/>
        <w:jc w:val="both"/>
      </w:pPr>
      <w:r>
        <w:t>Każdy z wykonawców może zaproponować tylko jedną cenę.</w:t>
      </w:r>
    </w:p>
    <w:p w14:paraId="754317D9" w14:textId="77777777" w:rsidR="00221B5F" w:rsidRDefault="00221B5F" w:rsidP="00221B5F">
      <w:pPr>
        <w:numPr>
          <w:ilvl w:val="0"/>
          <w:numId w:val="4"/>
        </w:numPr>
        <w:tabs>
          <w:tab w:val="clear" w:pos="720"/>
          <w:tab w:val="num" w:pos="360"/>
        </w:tabs>
        <w:ind w:left="360"/>
        <w:jc w:val="both"/>
      </w:pPr>
      <w:r>
        <w:t>W toku badania i oceny ofert zamawiający może żądać od wykonawców wyjaśnień dotyczących treści złożonych ofert. Niedopuszczalne jest prowadzenie między zamawiającym a wykonawcą negocjacji dotyczących złożonej oferty.</w:t>
      </w:r>
    </w:p>
    <w:p w14:paraId="29F6E282" w14:textId="77777777" w:rsidR="00015421" w:rsidRDefault="004B6816" w:rsidP="00015421">
      <w:pPr>
        <w:pStyle w:val="NormalnyWeb"/>
        <w:ind w:left="567" w:hanging="567"/>
        <w:rPr>
          <w:sz w:val="26"/>
          <w:szCs w:val="26"/>
        </w:rPr>
      </w:pPr>
      <w:r w:rsidRPr="00217626">
        <w:rPr>
          <w:b/>
          <w:szCs w:val="22"/>
        </w:rPr>
        <w:t>XIII.</w:t>
      </w:r>
      <w:r w:rsidR="00800FA3">
        <w:rPr>
          <w:b/>
          <w:szCs w:val="22"/>
        </w:rPr>
        <w:t xml:space="preserve"> </w:t>
      </w:r>
      <w:r w:rsidRPr="00217626">
        <w:rPr>
          <w:b/>
          <w:szCs w:val="22"/>
        </w:rPr>
        <w:t>OPIS KRYTERIÓW, KTÓRYMI ZAMAWIAJĄCY BĘDZIE SIĘ KIEROWAŁ PRZY</w:t>
      </w:r>
      <w:r w:rsidR="00B133D2">
        <w:rPr>
          <w:b/>
          <w:szCs w:val="22"/>
        </w:rPr>
        <w:t xml:space="preserve"> </w:t>
      </w:r>
      <w:r w:rsidRPr="00217626">
        <w:rPr>
          <w:b/>
          <w:szCs w:val="22"/>
        </w:rPr>
        <w:t>WYBORZE OFERT</w:t>
      </w:r>
      <w:r w:rsidR="00217626" w:rsidRPr="00217626">
        <w:rPr>
          <w:b/>
          <w:szCs w:val="22"/>
        </w:rPr>
        <w:t xml:space="preserve"> WRAZ Z PODANIEM ZNACZENIA TYCH </w:t>
      </w:r>
    </w:p>
    <w:p w14:paraId="16DBBF56" w14:textId="77777777" w:rsidR="00221B5F" w:rsidRDefault="00221B5F" w:rsidP="00800FA3">
      <w:pPr>
        <w:ind w:left="567" w:hanging="567"/>
      </w:pPr>
      <w:r>
        <w:rPr>
          <w:b/>
        </w:rPr>
        <w:t>1.</w:t>
      </w:r>
      <w:r>
        <w:t xml:space="preserve">  Przy wyborze oferty Zamawiający będzie się kierował </w:t>
      </w:r>
      <w:r w:rsidR="00203BA7">
        <w:t>następującymi kryteriami:</w:t>
      </w:r>
    </w:p>
    <w:p w14:paraId="0747FA9F" w14:textId="77777777" w:rsidR="00203BA7" w:rsidRDefault="00203BA7" w:rsidP="00800FA3">
      <w:pPr>
        <w:ind w:left="567" w:hanging="567"/>
        <w:rPr>
          <w:b/>
          <w:bCs/>
          <w:color w:val="000000"/>
        </w:rPr>
      </w:pPr>
    </w:p>
    <w:p w14:paraId="6F6657F6" w14:textId="77777777" w:rsidR="00221B5F" w:rsidRDefault="00203BA7" w:rsidP="00800FA3">
      <w:pPr>
        <w:ind w:left="567" w:hanging="567"/>
        <w:rPr>
          <w:color w:val="000000"/>
        </w:rPr>
      </w:pPr>
      <w:r>
        <w:rPr>
          <w:b/>
          <w:bCs/>
          <w:color w:val="000000"/>
        </w:rPr>
        <w:t xml:space="preserve">1) CENA </w:t>
      </w:r>
      <w:r w:rsidR="00221B5F">
        <w:rPr>
          <w:b/>
          <w:bCs/>
          <w:color w:val="000000"/>
        </w:rPr>
        <w:t xml:space="preserve"> OFERTY – </w:t>
      </w:r>
      <w:r>
        <w:rPr>
          <w:b/>
          <w:bCs/>
          <w:color w:val="000000"/>
        </w:rPr>
        <w:t xml:space="preserve">waga kryterium </w:t>
      </w:r>
      <w:r w:rsidR="00221B5F">
        <w:rPr>
          <w:b/>
          <w:bCs/>
          <w:color w:val="000000"/>
        </w:rPr>
        <w:t>60  %</w:t>
      </w:r>
    </w:p>
    <w:p w14:paraId="44496D08" w14:textId="77777777" w:rsidR="00221B5F" w:rsidRPr="009F28A6" w:rsidRDefault="00221B5F" w:rsidP="00800FA3">
      <w:pPr>
        <w:ind w:left="567" w:hanging="567"/>
        <w:rPr>
          <w:color w:val="000000"/>
          <w:position w:val="-45"/>
        </w:rPr>
      </w:pPr>
      <w:r w:rsidRPr="009F28A6">
        <w:rPr>
          <w:color w:val="000000"/>
        </w:rPr>
        <w:t>której wartość punktowa zostanie wyliczona wg wzoru:</w:t>
      </w:r>
      <w:r w:rsidR="00A16636" w:rsidRPr="009F28A6">
        <w:rPr>
          <w:color w:val="000000"/>
        </w:rPr>
        <w:fldChar w:fldCharType="begin"/>
      </w:r>
      <w:r w:rsidRPr="009F28A6">
        <w:rPr>
          <w:color w:val="000000"/>
        </w:rP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m:t>
            </m:r>
          </m:sub>
        </m:sSub>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min</m:t>
                </m:r>
              </m:sub>
            </m:sSub>
          </m:num>
          <m:den>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n</m:t>
                </m:r>
              </m:sub>
            </m:sSub>
          </m:den>
        </m:f>
        <m:r>
          <m:rPr>
            <m:sty m:val="p"/>
          </m:rPr>
          <w:rPr>
            <w:rFonts w:ascii="Cambria Math" w:hAnsi="Cambria Math"/>
          </w:rPr>
          <m:t xml:space="preserve"> x 100 ,           </m:t>
        </m:r>
      </m:oMath>
      <w:r w:rsidR="00A16636" w:rsidRPr="009F28A6">
        <w:rPr>
          <w:color w:val="000000"/>
        </w:rPr>
        <w:fldChar w:fldCharType="separate"/>
      </w:r>
    </w:p>
    <w:p w14:paraId="4FE89EB4" w14:textId="77777777" w:rsidR="00221B5F" w:rsidRPr="009F28A6" w:rsidRDefault="00A16636" w:rsidP="00800FA3">
      <w:pPr>
        <w:ind w:left="567" w:hanging="567"/>
        <w:rPr>
          <w:b/>
          <w:bCs/>
          <w:color w:val="000000"/>
        </w:rPr>
      </w:pPr>
      <w:r w:rsidRPr="009F28A6">
        <w:rPr>
          <w:color w:val="000000"/>
        </w:rPr>
        <w:lastRenderedPageBreak/>
        <w:fldChar w:fldCharType="end"/>
      </w:r>
      <w:r w:rsidR="00221B5F" w:rsidRPr="009F28A6">
        <w:rPr>
          <w:b/>
          <w:bCs/>
          <w:color w:val="000000"/>
        </w:rPr>
        <w:t>P</w:t>
      </w:r>
      <w:r w:rsidR="00221B5F" w:rsidRPr="009F28A6">
        <w:rPr>
          <w:b/>
          <w:bCs/>
          <w:color w:val="000000"/>
          <w:vertAlign w:val="subscript"/>
        </w:rPr>
        <w:t>C</w:t>
      </w:r>
      <w:r w:rsidR="00221B5F" w:rsidRPr="009F28A6">
        <w:rPr>
          <w:b/>
          <w:bCs/>
          <w:color w:val="000000"/>
        </w:rPr>
        <w:t xml:space="preserve"> = [ C </w:t>
      </w:r>
      <w:r w:rsidR="00221B5F" w:rsidRPr="009F28A6">
        <w:rPr>
          <w:b/>
          <w:bCs/>
          <w:color w:val="000000"/>
          <w:vertAlign w:val="subscript"/>
        </w:rPr>
        <w:t>min</w:t>
      </w:r>
      <w:r w:rsidR="00221B5F" w:rsidRPr="009F28A6">
        <w:rPr>
          <w:b/>
          <w:bCs/>
          <w:color w:val="000000"/>
        </w:rPr>
        <w:t xml:space="preserve"> : C </w:t>
      </w:r>
      <w:r w:rsidR="00221B5F" w:rsidRPr="009F28A6">
        <w:rPr>
          <w:b/>
          <w:bCs/>
          <w:color w:val="000000"/>
          <w:vertAlign w:val="subscript"/>
        </w:rPr>
        <w:t xml:space="preserve">n </w:t>
      </w:r>
      <w:r w:rsidR="00221B5F" w:rsidRPr="009F28A6">
        <w:rPr>
          <w:b/>
          <w:bCs/>
          <w:color w:val="000000"/>
        </w:rPr>
        <w:t xml:space="preserve"> ] x 60 % x 100</w:t>
      </w:r>
      <w:r w:rsidRPr="009F28A6">
        <w:rPr>
          <w:b/>
          <w:bCs/>
          <w:color w:val="000000"/>
        </w:rPr>
        <w:fldChar w:fldCharType="begin"/>
      </w:r>
      <w:r w:rsidR="00221B5F" w:rsidRPr="009F28A6">
        <w:rPr>
          <w:b/>
          <w:bCs/>
          <w:color w:val="000000"/>
        </w:rP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m:t>
            </m:r>
          </m:sub>
        </m:sSub>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min</m:t>
                </m:r>
              </m:sub>
            </m:sSub>
          </m:num>
          <m:den>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n</m:t>
                </m:r>
              </m:sub>
            </m:sSub>
          </m:den>
        </m:f>
        <m:r>
          <m:rPr>
            <m:sty m:val="p"/>
          </m:rPr>
          <w:rPr>
            <w:rFonts w:ascii="Cambria Math" w:hAnsi="Cambria Math"/>
          </w:rPr>
          <m:t xml:space="preserve"> x 100 ,           </m:t>
        </m:r>
      </m:oMath>
      <w:r w:rsidRPr="009F28A6">
        <w:rPr>
          <w:b/>
          <w:bCs/>
          <w:color w:val="000000"/>
        </w:rPr>
        <w:fldChar w:fldCharType="end"/>
      </w:r>
    </w:p>
    <w:p w14:paraId="2A1D2E38" w14:textId="77777777" w:rsidR="00221B5F" w:rsidRPr="009F28A6" w:rsidRDefault="00221B5F" w:rsidP="00800FA3">
      <w:pPr>
        <w:ind w:left="567" w:hanging="567"/>
        <w:rPr>
          <w:color w:val="000000"/>
        </w:rPr>
      </w:pPr>
      <w:r w:rsidRPr="009F28A6">
        <w:rPr>
          <w:color w:val="000000"/>
        </w:rPr>
        <w:t>gdzie:</w:t>
      </w:r>
    </w:p>
    <w:p w14:paraId="3C82D11E" w14:textId="77777777" w:rsidR="00221B5F" w:rsidRPr="009F28A6" w:rsidRDefault="00221B5F" w:rsidP="00800FA3">
      <w:pPr>
        <w:ind w:left="567" w:hanging="567"/>
        <w:rPr>
          <w:color w:val="000000"/>
        </w:rPr>
      </w:pPr>
      <w:r w:rsidRPr="009F28A6">
        <w:rPr>
          <w:color w:val="000000"/>
        </w:rPr>
        <w:t>P</w:t>
      </w:r>
      <w:r w:rsidRPr="009F28A6">
        <w:rPr>
          <w:color w:val="000000"/>
          <w:vertAlign w:val="subscript"/>
        </w:rPr>
        <w:t>C</w:t>
      </w:r>
      <w:r w:rsidRPr="009F28A6">
        <w:rPr>
          <w:b/>
          <w:bCs/>
          <w:color w:val="000000"/>
        </w:rPr>
        <w:t xml:space="preserve">– </w:t>
      </w:r>
      <w:r w:rsidRPr="009F28A6">
        <w:rPr>
          <w:color w:val="000000"/>
        </w:rPr>
        <w:t xml:space="preserve">ocena punktowa za kryterium/ilość punktów/, </w:t>
      </w:r>
    </w:p>
    <w:p w14:paraId="019D3D46" w14:textId="77777777" w:rsidR="00221B5F" w:rsidRPr="009F28A6" w:rsidRDefault="00221B5F" w:rsidP="00800FA3">
      <w:pPr>
        <w:ind w:left="567" w:hanging="567"/>
        <w:rPr>
          <w:color w:val="000000"/>
        </w:rPr>
      </w:pPr>
      <w:bookmarkStart w:id="11" w:name="OLE_LINK42"/>
      <w:r w:rsidRPr="009F28A6">
        <w:rPr>
          <w:color w:val="000000"/>
        </w:rPr>
        <w:t xml:space="preserve">C </w:t>
      </w:r>
      <w:r w:rsidRPr="009F28A6">
        <w:rPr>
          <w:color w:val="000000"/>
          <w:vertAlign w:val="subscript"/>
        </w:rPr>
        <w:t xml:space="preserve">min </w:t>
      </w:r>
      <w:r w:rsidRPr="009F28A6">
        <w:rPr>
          <w:b/>
          <w:bCs/>
          <w:color w:val="000000"/>
        </w:rPr>
        <w:t xml:space="preserve">– </w:t>
      </w:r>
      <w:r w:rsidRPr="009F28A6">
        <w:rPr>
          <w:color w:val="000000"/>
        </w:rPr>
        <w:t xml:space="preserve">najniższa </w:t>
      </w:r>
      <w:bookmarkEnd w:id="11"/>
      <w:r w:rsidRPr="009F28A6">
        <w:rPr>
          <w:color w:val="000000"/>
        </w:rPr>
        <w:t>zaproponowana cena ofertowa brutto spośród ofert nie podlegających  odrzuceniu,</w:t>
      </w:r>
    </w:p>
    <w:p w14:paraId="084463F3" w14:textId="77777777" w:rsidR="00221B5F" w:rsidRDefault="00221B5F" w:rsidP="00800FA3">
      <w:pPr>
        <w:ind w:left="567" w:hanging="567"/>
        <w:rPr>
          <w:color w:val="000000"/>
        </w:rPr>
      </w:pPr>
      <w:bookmarkStart w:id="12" w:name="OLE_LINK43"/>
      <w:proofErr w:type="spellStart"/>
      <w:r w:rsidRPr="009F28A6">
        <w:rPr>
          <w:color w:val="000000"/>
        </w:rPr>
        <w:t>C</w:t>
      </w:r>
      <w:r w:rsidRPr="009F28A6">
        <w:rPr>
          <w:color w:val="000000"/>
          <w:vertAlign w:val="subscript"/>
        </w:rPr>
        <w:t>n</w:t>
      </w:r>
      <w:bookmarkEnd w:id="12"/>
      <w:proofErr w:type="spellEnd"/>
      <w:r w:rsidRPr="009F28A6">
        <w:rPr>
          <w:color w:val="000000"/>
        </w:rPr>
        <w:t xml:space="preserve"> - cena  brutto badanej oferty,</w:t>
      </w:r>
      <w:r>
        <w:rPr>
          <w:color w:val="000000"/>
        </w:rPr>
        <w:t xml:space="preserve"> </w:t>
      </w:r>
    </w:p>
    <w:p w14:paraId="42BB19A0" w14:textId="77777777" w:rsidR="00AC46CB" w:rsidRDefault="00AC46CB" w:rsidP="00800FA3">
      <w:pPr>
        <w:ind w:left="567" w:hanging="567"/>
        <w:rPr>
          <w:color w:val="000000"/>
        </w:rPr>
      </w:pPr>
    </w:p>
    <w:p w14:paraId="1ED2E4E2" w14:textId="71EDF72E" w:rsidR="00015421" w:rsidRPr="00203BA7" w:rsidRDefault="00221B5F" w:rsidP="006408DC">
      <w:pPr>
        <w:ind w:left="284" w:hanging="284"/>
        <w:rPr>
          <w:b/>
          <w:bCs/>
          <w:color w:val="000000"/>
        </w:rPr>
      </w:pPr>
      <w:r>
        <w:rPr>
          <w:color w:val="000000"/>
        </w:rPr>
        <w:t>2</w:t>
      </w:r>
      <w:r w:rsidR="00AC46CB">
        <w:rPr>
          <w:color w:val="000000"/>
        </w:rPr>
        <w:t xml:space="preserve">. </w:t>
      </w:r>
      <w:r w:rsidR="00203BA7" w:rsidRPr="00203BA7">
        <w:rPr>
          <w:b/>
          <w:color w:val="000000"/>
        </w:rPr>
        <w:t>WYDŁ</w:t>
      </w:r>
      <w:r w:rsidR="00203BA7">
        <w:rPr>
          <w:b/>
          <w:color w:val="000000"/>
        </w:rPr>
        <w:t>U</w:t>
      </w:r>
      <w:r w:rsidR="00203BA7" w:rsidRPr="00203BA7">
        <w:rPr>
          <w:b/>
          <w:color w:val="000000"/>
        </w:rPr>
        <w:t>ŻENIE</w:t>
      </w:r>
      <w:r w:rsidR="00203BA7">
        <w:rPr>
          <w:color w:val="000000"/>
        </w:rPr>
        <w:t xml:space="preserve"> </w:t>
      </w:r>
      <w:r w:rsidR="00015421">
        <w:rPr>
          <w:b/>
          <w:bCs/>
          <w:color w:val="000000"/>
        </w:rPr>
        <w:t>OKRES</w:t>
      </w:r>
      <w:r w:rsidR="00203BA7">
        <w:rPr>
          <w:b/>
          <w:bCs/>
          <w:color w:val="000000"/>
        </w:rPr>
        <w:t>U</w:t>
      </w:r>
      <w:r w:rsidR="00015421">
        <w:rPr>
          <w:b/>
          <w:bCs/>
          <w:color w:val="000000"/>
        </w:rPr>
        <w:t xml:space="preserve"> GWARANCJI  </w:t>
      </w:r>
      <w:r w:rsidR="00203BA7" w:rsidRPr="00015421">
        <w:t>(w zakresie od 5 lat do 10 lat)</w:t>
      </w:r>
      <w:r w:rsidR="00203BA7">
        <w:t xml:space="preserve"> </w:t>
      </w:r>
      <w:r w:rsidR="00015421">
        <w:rPr>
          <w:b/>
          <w:bCs/>
          <w:color w:val="000000"/>
        </w:rPr>
        <w:t xml:space="preserve">– </w:t>
      </w:r>
      <w:r w:rsidR="00203BA7">
        <w:rPr>
          <w:b/>
          <w:bCs/>
          <w:color w:val="000000"/>
        </w:rPr>
        <w:t xml:space="preserve">waga kryterium </w:t>
      </w:r>
      <w:r w:rsidR="00015421">
        <w:rPr>
          <w:b/>
          <w:bCs/>
          <w:color w:val="000000"/>
        </w:rPr>
        <w:t>3</w:t>
      </w:r>
      <w:r>
        <w:rPr>
          <w:b/>
          <w:bCs/>
          <w:color w:val="000000"/>
        </w:rPr>
        <w:t>0 %</w:t>
      </w:r>
      <w:r w:rsidR="00015421" w:rsidRPr="00015421">
        <w:rPr>
          <w:rFonts w:asciiTheme="majorHAnsi" w:hAnsiTheme="majorHAnsi" w:cstheme="majorHAnsi"/>
          <w:sz w:val="26"/>
          <w:szCs w:val="26"/>
        </w:rPr>
        <w:t xml:space="preserve"> </w:t>
      </w:r>
    </w:p>
    <w:p w14:paraId="1BA3747E" w14:textId="0667E8EF" w:rsidR="00221B5F" w:rsidRPr="00203BA7" w:rsidRDefault="00221B5F" w:rsidP="00800FA3">
      <w:pPr>
        <w:ind w:left="567" w:hanging="567"/>
      </w:pPr>
      <w:r w:rsidRPr="00203BA7">
        <w:rPr>
          <w:color w:val="000000"/>
        </w:rPr>
        <w:t>którego war</w:t>
      </w:r>
      <w:r w:rsidR="006408DC">
        <w:rPr>
          <w:color w:val="000000"/>
        </w:rPr>
        <w:t>tość punktowa zostanie wyliczona</w:t>
      </w:r>
      <w:r w:rsidR="009F28A6" w:rsidRPr="00203BA7">
        <w:t xml:space="preserve"> wg następujących zasad</w:t>
      </w:r>
      <w:r w:rsidRPr="00203BA7">
        <w:t>:</w:t>
      </w:r>
    </w:p>
    <w:p w14:paraId="68B8B6B3" w14:textId="6AD55C2B" w:rsidR="00221B5F" w:rsidRPr="00203BA7" w:rsidRDefault="00221B5F" w:rsidP="00800FA3">
      <w:pPr>
        <w:ind w:left="567" w:hanging="567"/>
      </w:pPr>
      <w:r w:rsidRPr="00203BA7">
        <w:t>a) za proponowany okres gwara</w:t>
      </w:r>
      <w:r w:rsidR="009F28A6" w:rsidRPr="00203BA7">
        <w:t xml:space="preserve">ncji 5 </w:t>
      </w:r>
      <w:r w:rsidR="005A520C" w:rsidRPr="00203BA7">
        <w:t xml:space="preserve"> </w:t>
      </w:r>
      <w:r w:rsidR="009F28A6" w:rsidRPr="00203BA7">
        <w:t>lat</w:t>
      </w:r>
      <w:r w:rsidR="006408DC">
        <w:t xml:space="preserve">  </w:t>
      </w:r>
      <w:r w:rsidR="00597978">
        <w:tab/>
        <w:t xml:space="preserve">  </w:t>
      </w:r>
      <w:r w:rsidR="006408DC" w:rsidRPr="00203BA7">
        <w:t xml:space="preserve"> – </w:t>
      </w:r>
      <w:r w:rsidR="00203BA7" w:rsidRPr="00203BA7">
        <w:t xml:space="preserve"> 0 punktów</w:t>
      </w:r>
    </w:p>
    <w:p w14:paraId="1145E252" w14:textId="3DDF4631" w:rsidR="00203BA7" w:rsidRPr="00203BA7" w:rsidRDefault="00203BA7" w:rsidP="00203BA7">
      <w:pPr>
        <w:ind w:left="567" w:hanging="567"/>
      </w:pPr>
      <w:r w:rsidRPr="00203BA7">
        <w:t xml:space="preserve">b) </w:t>
      </w:r>
      <w:r w:rsidR="009F28A6" w:rsidRPr="00203BA7">
        <w:t xml:space="preserve">za proponowany okres gwarancji </w:t>
      </w:r>
      <w:r w:rsidR="006408DC">
        <w:t xml:space="preserve">do </w:t>
      </w:r>
      <w:r w:rsidRPr="00203BA7">
        <w:t>6</w:t>
      </w:r>
      <w:r w:rsidR="009F28A6" w:rsidRPr="00203BA7">
        <w:t xml:space="preserve"> lat  </w:t>
      </w:r>
      <w:r w:rsidR="006408DC">
        <w:t xml:space="preserve"> </w:t>
      </w:r>
      <w:r w:rsidR="009F28A6" w:rsidRPr="00203BA7">
        <w:t xml:space="preserve"> </w:t>
      </w:r>
      <w:r w:rsidRPr="00203BA7">
        <w:t>–</w:t>
      </w:r>
      <w:r w:rsidR="009F28A6" w:rsidRPr="00203BA7">
        <w:t xml:space="preserve"> </w:t>
      </w:r>
      <w:r w:rsidR="006408DC">
        <w:t xml:space="preserve"> </w:t>
      </w:r>
      <w:r w:rsidRPr="00203BA7">
        <w:t>6 punktów</w:t>
      </w:r>
    </w:p>
    <w:p w14:paraId="41082FD7" w14:textId="3994A14A" w:rsidR="00221B5F" w:rsidRPr="00203BA7" w:rsidRDefault="00203BA7" w:rsidP="00203BA7">
      <w:pPr>
        <w:ind w:left="567" w:hanging="567"/>
      </w:pPr>
      <w:r w:rsidRPr="00203BA7">
        <w:t xml:space="preserve">c) </w:t>
      </w:r>
      <w:r w:rsidR="00221B5F" w:rsidRPr="00203BA7">
        <w:t>za propon</w:t>
      </w:r>
      <w:r w:rsidRPr="00203BA7">
        <w:t xml:space="preserve">owany okres gwarancji </w:t>
      </w:r>
      <w:r w:rsidR="006408DC">
        <w:t xml:space="preserve">do </w:t>
      </w:r>
      <w:r w:rsidRPr="00203BA7">
        <w:t>7</w:t>
      </w:r>
      <w:r w:rsidR="009F28A6" w:rsidRPr="00203BA7">
        <w:t xml:space="preserve"> lat</w:t>
      </w:r>
      <w:r w:rsidRPr="00203BA7">
        <w:t xml:space="preserve"> </w:t>
      </w:r>
      <w:r w:rsidR="006408DC">
        <w:t xml:space="preserve">   </w:t>
      </w:r>
      <w:r w:rsidRPr="00203BA7">
        <w:t>–</w:t>
      </w:r>
      <w:r w:rsidR="006408DC">
        <w:t xml:space="preserve"> </w:t>
      </w:r>
      <w:r w:rsidRPr="00203BA7">
        <w:t xml:space="preserve"> 12 punktów</w:t>
      </w:r>
    </w:p>
    <w:p w14:paraId="722032F4" w14:textId="15FC6568" w:rsidR="00203BA7" w:rsidRPr="00203BA7" w:rsidRDefault="00203BA7" w:rsidP="00203BA7">
      <w:pPr>
        <w:ind w:left="567" w:hanging="567"/>
      </w:pPr>
      <w:bookmarkStart w:id="13" w:name="OLE_LINK44"/>
      <w:r w:rsidRPr="00203BA7">
        <w:t>b) za proponowany okres gwarancji</w:t>
      </w:r>
      <w:r w:rsidR="006408DC">
        <w:t xml:space="preserve"> do </w:t>
      </w:r>
      <w:r w:rsidRPr="00203BA7">
        <w:t xml:space="preserve"> 8 lat </w:t>
      </w:r>
      <w:r w:rsidR="006408DC">
        <w:t xml:space="preserve"> </w:t>
      </w:r>
      <w:r w:rsidRPr="00203BA7">
        <w:t xml:space="preserve"> –</w:t>
      </w:r>
      <w:r w:rsidR="006408DC">
        <w:t xml:space="preserve">  </w:t>
      </w:r>
      <w:r w:rsidRPr="00203BA7">
        <w:t>18 punktów</w:t>
      </w:r>
    </w:p>
    <w:p w14:paraId="584FB167" w14:textId="0ECB123D" w:rsidR="00203BA7" w:rsidRPr="00203BA7" w:rsidRDefault="00203BA7" w:rsidP="00203BA7">
      <w:pPr>
        <w:ind w:left="567" w:hanging="567"/>
      </w:pPr>
      <w:r w:rsidRPr="00203BA7">
        <w:t xml:space="preserve">c) za proponowany okres gwarancji </w:t>
      </w:r>
      <w:r w:rsidR="006408DC">
        <w:t xml:space="preserve">do </w:t>
      </w:r>
      <w:r w:rsidRPr="00203BA7">
        <w:t xml:space="preserve">9 lat  </w:t>
      </w:r>
      <w:r w:rsidR="006408DC">
        <w:t xml:space="preserve"> </w:t>
      </w:r>
      <w:r w:rsidRPr="00203BA7">
        <w:t xml:space="preserve"> – </w:t>
      </w:r>
      <w:r w:rsidR="006408DC">
        <w:t xml:space="preserve"> </w:t>
      </w:r>
      <w:r w:rsidRPr="00203BA7">
        <w:t>24 punktów</w:t>
      </w:r>
    </w:p>
    <w:p w14:paraId="04559284" w14:textId="1F875E44" w:rsidR="00203BA7" w:rsidRPr="00203BA7" w:rsidRDefault="00203BA7" w:rsidP="00203BA7">
      <w:pPr>
        <w:ind w:left="567" w:hanging="567"/>
      </w:pPr>
      <w:r w:rsidRPr="00203BA7">
        <w:t xml:space="preserve">b) za proponowany okres gwarancji </w:t>
      </w:r>
      <w:r w:rsidR="006408DC">
        <w:t xml:space="preserve">do </w:t>
      </w:r>
      <w:r w:rsidRPr="00203BA7">
        <w:t>10 lat</w:t>
      </w:r>
      <w:r w:rsidR="006408DC">
        <w:t xml:space="preserve"> </w:t>
      </w:r>
      <w:r w:rsidRPr="00203BA7">
        <w:t xml:space="preserve">  – 30 punktów</w:t>
      </w:r>
    </w:p>
    <w:p w14:paraId="14BB10C1" w14:textId="77777777" w:rsidR="00015421" w:rsidRDefault="00015421" w:rsidP="00015421">
      <w:pPr>
        <w:spacing w:after="160" w:line="259" w:lineRule="auto"/>
        <w:rPr>
          <w:u w:val="single"/>
        </w:rPr>
      </w:pPr>
    </w:p>
    <w:p w14:paraId="677E7821" w14:textId="57E4CAB7" w:rsidR="00015421" w:rsidRPr="00854BC0" w:rsidRDefault="005A520C" w:rsidP="00015421">
      <w:pPr>
        <w:spacing w:after="160" w:line="259" w:lineRule="auto"/>
      </w:pPr>
      <w:r w:rsidRPr="00854BC0">
        <w:t xml:space="preserve">3. </w:t>
      </w:r>
      <w:r w:rsidR="00203BA7" w:rsidRPr="00854BC0">
        <w:rPr>
          <w:b/>
        </w:rPr>
        <w:t>SKRÓCENIE TERMINU  REALIZACJI</w:t>
      </w:r>
      <w:r w:rsidR="00A41BEC">
        <w:rPr>
          <w:b/>
        </w:rPr>
        <w:t xml:space="preserve"> </w:t>
      </w:r>
      <w:r w:rsidR="00203BA7" w:rsidRPr="00854BC0">
        <w:t xml:space="preserve"> </w:t>
      </w:r>
      <w:r w:rsidR="006408DC" w:rsidRPr="006408DC">
        <w:rPr>
          <w:b/>
        </w:rPr>
        <w:t xml:space="preserve">INWESTYCJI </w:t>
      </w:r>
      <w:r w:rsidR="00015421" w:rsidRPr="006408DC">
        <w:rPr>
          <w:b/>
        </w:rPr>
        <w:t>–</w:t>
      </w:r>
      <w:r w:rsidR="00015421" w:rsidRPr="00854BC0">
        <w:rPr>
          <w:b/>
        </w:rPr>
        <w:t xml:space="preserve"> </w:t>
      </w:r>
      <w:r w:rsidR="00203BA7" w:rsidRPr="00854BC0">
        <w:rPr>
          <w:b/>
        </w:rPr>
        <w:t xml:space="preserve">waga kryterium </w:t>
      </w:r>
      <w:r w:rsidR="00015421" w:rsidRPr="00854BC0">
        <w:rPr>
          <w:b/>
        </w:rPr>
        <w:t>10%</w:t>
      </w:r>
      <w:r w:rsidR="00015421" w:rsidRPr="00854BC0">
        <w:t xml:space="preserve">     </w:t>
      </w:r>
    </w:p>
    <w:p w14:paraId="79D376C8" w14:textId="77777777" w:rsidR="002F158C" w:rsidRPr="00854BC0" w:rsidRDefault="002F158C" w:rsidP="00F9500D">
      <w:pPr>
        <w:tabs>
          <w:tab w:val="left" w:pos="540"/>
          <w:tab w:val="left" w:pos="1080"/>
          <w:tab w:val="left" w:pos="1260"/>
        </w:tabs>
        <w:ind w:firstLine="284"/>
        <w:jc w:val="both"/>
        <w:rPr>
          <w:bCs/>
        </w:rPr>
      </w:pPr>
      <w:r w:rsidRPr="00854BC0">
        <w:t>którego wartość punktowa zostanie wyliczona wg wzoru:</w:t>
      </w:r>
    </w:p>
    <w:p w14:paraId="4080CCF8" w14:textId="708691FC" w:rsidR="00F9500D" w:rsidRPr="00854BC0" w:rsidRDefault="002F158C" w:rsidP="00F9500D">
      <w:pPr>
        <w:tabs>
          <w:tab w:val="left" w:pos="540"/>
          <w:tab w:val="left" w:pos="851"/>
          <w:tab w:val="left" w:pos="1080"/>
          <w:tab w:val="left" w:pos="1260"/>
        </w:tabs>
        <w:ind w:left="567" w:hanging="283"/>
        <w:jc w:val="both"/>
        <w:rPr>
          <w:bCs/>
        </w:rPr>
      </w:pPr>
      <w:r w:rsidRPr="00854BC0">
        <w:rPr>
          <w:bCs/>
        </w:rPr>
        <w:t xml:space="preserve">a) </w:t>
      </w:r>
      <w:r w:rsidR="00F9500D" w:rsidRPr="00854BC0">
        <w:rPr>
          <w:bCs/>
        </w:rPr>
        <w:t>zaproponowany</w:t>
      </w:r>
      <w:r w:rsidR="00015421" w:rsidRPr="00854BC0">
        <w:rPr>
          <w:bCs/>
        </w:rPr>
        <w:t xml:space="preserve"> </w:t>
      </w:r>
      <w:r w:rsidR="00F9500D" w:rsidRPr="00854BC0">
        <w:rPr>
          <w:bCs/>
        </w:rPr>
        <w:t xml:space="preserve">termin wykonania zamówienia </w:t>
      </w:r>
      <w:r w:rsidRPr="00854BC0">
        <w:rPr>
          <w:bCs/>
        </w:rPr>
        <w:t xml:space="preserve">do </w:t>
      </w:r>
      <w:r w:rsidR="00854BC0" w:rsidRPr="00854BC0">
        <w:rPr>
          <w:bCs/>
        </w:rPr>
        <w:t xml:space="preserve">dnia 15 listopada 2019r. </w:t>
      </w:r>
      <w:r w:rsidRPr="00854BC0">
        <w:rPr>
          <w:bCs/>
        </w:rPr>
        <w:t xml:space="preserve">- 0 </w:t>
      </w:r>
      <w:r w:rsidR="00F9500D" w:rsidRPr="00854BC0">
        <w:rPr>
          <w:bCs/>
        </w:rPr>
        <w:t>p</w:t>
      </w:r>
      <w:r w:rsidR="006408DC">
        <w:rPr>
          <w:bCs/>
        </w:rPr>
        <w:t xml:space="preserve">unktów </w:t>
      </w:r>
    </w:p>
    <w:p w14:paraId="284418BE" w14:textId="79EBE478" w:rsidR="002F158C" w:rsidRPr="00854BC0" w:rsidRDefault="00020076" w:rsidP="00F9500D">
      <w:pPr>
        <w:tabs>
          <w:tab w:val="left" w:pos="540"/>
          <w:tab w:val="left" w:pos="567"/>
          <w:tab w:val="left" w:pos="851"/>
          <w:tab w:val="left" w:pos="1080"/>
          <w:tab w:val="left" w:pos="1260"/>
        </w:tabs>
        <w:ind w:left="567" w:hanging="425"/>
        <w:jc w:val="both"/>
        <w:rPr>
          <w:bCs/>
        </w:rPr>
      </w:pPr>
      <w:r>
        <w:rPr>
          <w:bCs/>
        </w:rPr>
        <w:t xml:space="preserve">  </w:t>
      </w:r>
      <w:r w:rsidR="002F158C" w:rsidRPr="00854BC0">
        <w:rPr>
          <w:bCs/>
        </w:rPr>
        <w:t xml:space="preserve">b) </w:t>
      </w:r>
      <w:r w:rsidR="00F9500D" w:rsidRPr="00854BC0">
        <w:rPr>
          <w:bCs/>
        </w:rPr>
        <w:t xml:space="preserve">zaproponowany termin wykonania zamówienia </w:t>
      </w:r>
      <w:r w:rsidR="00854BC0" w:rsidRPr="00854BC0">
        <w:rPr>
          <w:bCs/>
        </w:rPr>
        <w:t xml:space="preserve">do dnia 8 listopada 2019r. </w:t>
      </w:r>
      <w:r w:rsidR="00F9500D" w:rsidRPr="00854BC0">
        <w:rPr>
          <w:bCs/>
        </w:rPr>
        <w:t>umowy</w:t>
      </w:r>
      <w:r w:rsidR="00992BCE" w:rsidRPr="00854BC0">
        <w:rPr>
          <w:bCs/>
        </w:rPr>
        <w:t xml:space="preserve"> -</w:t>
      </w:r>
      <w:r w:rsidR="006408DC">
        <w:rPr>
          <w:bCs/>
        </w:rPr>
        <w:t xml:space="preserve"> </w:t>
      </w:r>
      <w:r w:rsidR="00854BC0" w:rsidRPr="00854BC0">
        <w:rPr>
          <w:bCs/>
        </w:rPr>
        <w:t>5</w:t>
      </w:r>
      <w:r w:rsidR="006408DC">
        <w:rPr>
          <w:bCs/>
        </w:rPr>
        <w:t xml:space="preserve"> punktów </w:t>
      </w:r>
    </w:p>
    <w:p w14:paraId="5775F1E9" w14:textId="15B7D9E5" w:rsidR="002F158C" w:rsidRPr="00854BC0" w:rsidRDefault="002F158C" w:rsidP="00F9500D">
      <w:pPr>
        <w:tabs>
          <w:tab w:val="left" w:pos="540"/>
          <w:tab w:val="left" w:pos="851"/>
          <w:tab w:val="left" w:pos="1080"/>
          <w:tab w:val="left" w:pos="1260"/>
        </w:tabs>
        <w:ind w:left="567" w:hanging="283"/>
        <w:jc w:val="both"/>
        <w:rPr>
          <w:bCs/>
        </w:rPr>
      </w:pPr>
      <w:r w:rsidRPr="00854BC0">
        <w:rPr>
          <w:bCs/>
        </w:rPr>
        <w:t xml:space="preserve">c) zaproponowany termin </w:t>
      </w:r>
      <w:r w:rsidR="00F9500D" w:rsidRPr="00854BC0">
        <w:rPr>
          <w:bCs/>
        </w:rPr>
        <w:t xml:space="preserve">wykonania zamówienia do </w:t>
      </w:r>
      <w:r w:rsidR="00176815">
        <w:rPr>
          <w:bCs/>
        </w:rPr>
        <w:t>dnia 31</w:t>
      </w:r>
      <w:r w:rsidR="00A41BEC">
        <w:rPr>
          <w:bCs/>
        </w:rPr>
        <w:t xml:space="preserve"> </w:t>
      </w:r>
      <w:r w:rsidR="00176815">
        <w:rPr>
          <w:bCs/>
        </w:rPr>
        <w:t>października</w:t>
      </w:r>
      <w:r w:rsidR="00854BC0" w:rsidRPr="00854BC0">
        <w:rPr>
          <w:bCs/>
        </w:rPr>
        <w:t xml:space="preserve"> 2019r. -1</w:t>
      </w:r>
      <w:r w:rsidRPr="00854BC0">
        <w:rPr>
          <w:bCs/>
        </w:rPr>
        <w:t xml:space="preserve">0 </w:t>
      </w:r>
      <w:r w:rsidR="006408DC">
        <w:rPr>
          <w:bCs/>
        </w:rPr>
        <w:t xml:space="preserve">punktów </w:t>
      </w:r>
    </w:p>
    <w:p w14:paraId="4044D0E4" w14:textId="77777777" w:rsidR="00353EC0" w:rsidRDefault="00353EC0" w:rsidP="00221B5F">
      <w:pPr>
        <w:rPr>
          <w:b/>
        </w:rPr>
      </w:pPr>
    </w:p>
    <w:p w14:paraId="62CE5D05" w14:textId="38C13469" w:rsidR="005A520C" w:rsidRPr="00353EC0" w:rsidRDefault="00353EC0" w:rsidP="00221B5F">
      <w:r w:rsidRPr="00353EC0">
        <w:rPr>
          <w:b/>
        </w:rPr>
        <w:t>UWAGA!</w:t>
      </w:r>
    </w:p>
    <w:p w14:paraId="21D37FCE" w14:textId="6FD77C1C" w:rsidR="00221B5F" w:rsidRPr="00217626" w:rsidRDefault="00221B5F" w:rsidP="00353EC0">
      <w:pPr>
        <w:spacing w:after="6"/>
        <w:ind w:right="56"/>
        <w:jc w:val="both"/>
        <w:rPr>
          <w:color w:val="FF0000"/>
        </w:rPr>
      </w:pPr>
      <w:r w:rsidRPr="00854BC0">
        <w:t>Zamawiający, wymaga, aby minimalny okres gw</w:t>
      </w:r>
      <w:r w:rsidR="00854BC0" w:rsidRPr="00854BC0">
        <w:t xml:space="preserve">arancji wynosił nie mniej, niż </w:t>
      </w:r>
      <w:r w:rsidRPr="00854BC0">
        <w:t>6</w:t>
      </w:r>
      <w:r w:rsidR="00854BC0" w:rsidRPr="00854BC0">
        <w:t>0</w:t>
      </w:r>
      <w:r w:rsidRPr="00854BC0">
        <w:t xml:space="preserve"> miesięcy od dnia protokolarnego bezusterkowego odebrania robót</w:t>
      </w:r>
      <w:r w:rsidR="00854BC0" w:rsidRPr="00854BC0">
        <w:t>.</w:t>
      </w:r>
    </w:p>
    <w:p w14:paraId="49DAC665" w14:textId="77777777" w:rsidR="00221B5F" w:rsidRDefault="00221B5F" w:rsidP="00221B5F">
      <w:pPr>
        <w:ind w:left="284" w:right="54"/>
      </w:pPr>
    </w:p>
    <w:p w14:paraId="68F9F23F" w14:textId="77777777" w:rsidR="00221B5F" w:rsidRDefault="00221B5F" w:rsidP="00353EC0">
      <w:pPr>
        <w:ind w:left="284" w:right="54" w:hanging="284"/>
      </w:pPr>
      <w:r>
        <w:t xml:space="preserve">Pozostałym Wykonawcom przypisana zostanie odpowiednio mniejsza liczba punktów. </w:t>
      </w:r>
    </w:p>
    <w:p w14:paraId="57CF47C2" w14:textId="77777777" w:rsidR="00AC46CB" w:rsidRDefault="00AC46CB" w:rsidP="00221B5F">
      <w:pPr>
        <w:ind w:left="284" w:right="54"/>
      </w:pPr>
    </w:p>
    <w:p w14:paraId="4600B465" w14:textId="77777777" w:rsidR="00221B5F" w:rsidRPr="00563F3A" w:rsidRDefault="00221B5F" w:rsidP="00221B5F">
      <w:pPr>
        <w:ind w:left="284" w:right="54" w:hanging="299"/>
        <w:rPr>
          <w:u w:val="single"/>
        </w:rPr>
      </w:pPr>
      <w:r>
        <w:t>2.</w:t>
      </w:r>
      <w:r>
        <w:tab/>
      </w:r>
      <w:r w:rsidRPr="00563F3A">
        <w:rPr>
          <w:u w:val="single"/>
        </w:rPr>
        <w:t>Za najkorzystniejszą zostanie uznana oferta, która uz</w:t>
      </w:r>
      <w:r>
        <w:rPr>
          <w:u w:val="single"/>
        </w:rPr>
        <w:t xml:space="preserve">yska największy bilans punktów </w:t>
      </w:r>
      <w:r w:rsidRPr="00563F3A">
        <w:rPr>
          <w:u w:val="single"/>
        </w:rPr>
        <w:t xml:space="preserve">we wskazanych kryteriach oceny ofert. </w:t>
      </w:r>
    </w:p>
    <w:p w14:paraId="24155525" w14:textId="77777777" w:rsidR="00221B5F" w:rsidRPr="00754387" w:rsidRDefault="00221B5F" w:rsidP="00221B5F">
      <w:pPr>
        <w:rPr>
          <w:u w:val="single"/>
        </w:rPr>
      </w:pPr>
    </w:p>
    <w:bookmarkEnd w:id="13"/>
    <w:p w14:paraId="617026BC" w14:textId="77777777" w:rsidR="00221B5F" w:rsidRDefault="00221B5F" w:rsidP="00221B5F">
      <w:pPr>
        <w:ind w:left="360" w:hanging="360"/>
        <w:jc w:val="both"/>
        <w:rPr>
          <w:szCs w:val="22"/>
        </w:rPr>
      </w:pPr>
      <w:r>
        <w:rPr>
          <w:rStyle w:val="akapitustep1"/>
          <w:szCs w:val="20"/>
        </w:rPr>
        <w:t>3. 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268AE047" w14:textId="77777777" w:rsidR="00221B5F" w:rsidRDefault="00221B5F" w:rsidP="00221B5F">
      <w:pPr>
        <w:tabs>
          <w:tab w:val="left" w:pos="142"/>
        </w:tabs>
        <w:ind w:left="360" w:hanging="360"/>
        <w:jc w:val="both"/>
        <w:rPr>
          <w:rStyle w:val="akapitustep1"/>
          <w:szCs w:val="22"/>
        </w:rPr>
      </w:pPr>
      <w:r>
        <w:rPr>
          <w:szCs w:val="22"/>
        </w:rPr>
        <w:t>4.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złożenia dowodów, dotyczących wyliczenia ceny lub kosztu , w szczególności w zakresie: albo minimalnej stawki godzinowej.</w:t>
      </w:r>
    </w:p>
    <w:p w14:paraId="38CABF70" w14:textId="77777777" w:rsidR="00221B5F" w:rsidRDefault="00221B5F" w:rsidP="00221B5F">
      <w:pPr>
        <w:ind w:left="720" w:hanging="360"/>
        <w:jc w:val="both"/>
        <w:rPr>
          <w:rStyle w:val="akapitustep1"/>
          <w:szCs w:val="22"/>
        </w:rPr>
      </w:pPr>
      <w:r>
        <w:rPr>
          <w:rStyle w:val="akapitustep1"/>
          <w:szCs w:val="22"/>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aktualnie obowiązującego minimalnego wynagrodzenia za pracę</w:t>
      </w:r>
      <w:r w:rsidRPr="00B930C6">
        <w:rPr>
          <w:rStyle w:val="akapitustep1"/>
          <w:szCs w:val="22"/>
        </w:rPr>
        <w:t xml:space="preserve">; </w:t>
      </w:r>
    </w:p>
    <w:p w14:paraId="551EF5A4" w14:textId="77777777" w:rsidR="00221B5F" w:rsidRDefault="00221B5F" w:rsidP="00221B5F">
      <w:pPr>
        <w:ind w:left="720" w:hanging="360"/>
        <w:jc w:val="both"/>
        <w:rPr>
          <w:rStyle w:val="akapitustep1"/>
          <w:szCs w:val="22"/>
        </w:rPr>
      </w:pPr>
      <w:r>
        <w:rPr>
          <w:rStyle w:val="akapitustep1"/>
          <w:szCs w:val="22"/>
        </w:rPr>
        <w:t>2) pomocy publicznej udzielonej na podstawie odrębnych przepisów.</w:t>
      </w:r>
    </w:p>
    <w:p w14:paraId="1FC27922" w14:textId="77777777" w:rsidR="00221B5F" w:rsidRDefault="00221B5F" w:rsidP="00221B5F">
      <w:pPr>
        <w:jc w:val="both"/>
        <w:rPr>
          <w:rStyle w:val="akapitustep1"/>
          <w:szCs w:val="22"/>
        </w:rPr>
      </w:pPr>
      <w:r>
        <w:rPr>
          <w:rStyle w:val="akapitustep1"/>
          <w:szCs w:val="22"/>
        </w:rPr>
        <w:lastRenderedPageBreak/>
        <w:t>5. Obowiązek wykazania, że oferta nie zawiera rażąco niskiej ceny, spoczywa na wykonawcy.</w:t>
      </w:r>
    </w:p>
    <w:p w14:paraId="02ADDE0E" w14:textId="77777777" w:rsidR="00221B5F" w:rsidRDefault="00221B5F" w:rsidP="00221B5F">
      <w:pPr>
        <w:ind w:left="284" w:hanging="284"/>
        <w:jc w:val="both"/>
      </w:pPr>
      <w:r>
        <w:rPr>
          <w:rStyle w:val="akapitustep1"/>
          <w:szCs w:val="22"/>
        </w:rPr>
        <w:t xml:space="preserve">6. Zamawiający </w:t>
      </w:r>
      <w:r>
        <w:rPr>
          <w:rStyle w:val="akapitustep1"/>
          <w:color w:val="000000"/>
          <w:szCs w:val="22"/>
        </w:rPr>
        <w:t>odrzuci ofertę wykonawcy, który nie złożył wyjaśnień lub jeżeli dokonana ocena wyjaśnień wraz z dostarczonymi</w:t>
      </w:r>
      <w:r>
        <w:rPr>
          <w:rStyle w:val="akapitustep1"/>
          <w:szCs w:val="22"/>
        </w:rPr>
        <w:t xml:space="preserve"> dowodami potwierdza, że oferta zawiera rażąco niską cenę w stosunku do przedmiotu zamówienia.</w:t>
      </w:r>
    </w:p>
    <w:p w14:paraId="632C6440" w14:textId="77777777" w:rsidR="00221B5F" w:rsidRDefault="00221B5F" w:rsidP="00221B5F"/>
    <w:p w14:paraId="390EC8B0" w14:textId="5098A3AF" w:rsidR="00A254F7" w:rsidRDefault="00C05FB0" w:rsidP="00A41BEC">
      <w:pPr>
        <w:ind w:left="567" w:hanging="567"/>
        <w:jc w:val="both"/>
        <w:rPr>
          <w:b/>
          <w:bCs/>
        </w:rPr>
      </w:pPr>
      <w:r>
        <w:rPr>
          <w:b/>
          <w:bCs/>
        </w:rPr>
        <w:t>XIV.</w:t>
      </w:r>
      <w:r>
        <w:rPr>
          <w:b/>
          <w:bCs/>
        </w:rPr>
        <w:tab/>
      </w:r>
      <w:r w:rsidR="00217626" w:rsidRPr="00217626">
        <w:rPr>
          <w:b/>
          <w:bCs/>
        </w:rPr>
        <w:t>INFORMACJA O FORMALNOŚCIACH, JAKIE POWINNY</w:t>
      </w:r>
      <w:r w:rsidR="00800FA3">
        <w:rPr>
          <w:b/>
          <w:bCs/>
        </w:rPr>
        <w:t xml:space="preserve"> </w:t>
      </w:r>
      <w:r w:rsidR="00217626" w:rsidRPr="00217626">
        <w:rPr>
          <w:b/>
          <w:bCs/>
        </w:rPr>
        <w:t xml:space="preserve">ZOSTAĆ DOPEŁNIONE PO WYBORZE OFERTYW CELU ZAWARCIA UMOWY </w:t>
      </w:r>
      <w:r w:rsidR="00A41BEC">
        <w:rPr>
          <w:b/>
          <w:bCs/>
        </w:rPr>
        <w:t xml:space="preserve"> </w:t>
      </w:r>
      <w:r w:rsidR="00217626" w:rsidRPr="00217626">
        <w:rPr>
          <w:b/>
          <w:bCs/>
        </w:rPr>
        <w:t xml:space="preserve">W </w:t>
      </w:r>
    </w:p>
    <w:p w14:paraId="0735E5D4" w14:textId="77777777" w:rsidR="00221B5F" w:rsidRPr="00217626" w:rsidRDefault="00217626" w:rsidP="00A41BEC">
      <w:pPr>
        <w:ind w:left="426" w:firstLine="141"/>
        <w:jc w:val="both"/>
        <w:rPr>
          <w:b/>
          <w:bCs/>
        </w:rPr>
      </w:pPr>
      <w:r w:rsidRPr="00217626">
        <w:rPr>
          <w:b/>
          <w:bCs/>
        </w:rPr>
        <w:t>SPRAWIE ZAMÓWIENIA PUBLICZNEGO.</w:t>
      </w:r>
    </w:p>
    <w:p w14:paraId="39BE99FB" w14:textId="77777777" w:rsidR="00221B5F" w:rsidRDefault="00221B5F" w:rsidP="00221B5F">
      <w:pPr>
        <w:rPr>
          <w:b/>
          <w:bCs/>
          <w:i/>
          <w:u w:val="single"/>
        </w:rPr>
      </w:pPr>
    </w:p>
    <w:p w14:paraId="60261337" w14:textId="77777777" w:rsidR="00221B5F" w:rsidRDefault="00221B5F" w:rsidP="00353EC0">
      <w:pPr>
        <w:numPr>
          <w:ilvl w:val="3"/>
          <w:numId w:val="25"/>
        </w:numPr>
        <w:ind w:left="426" w:hanging="426"/>
        <w:jc w:val="both"/>
      </w:pPr>
      <w:r>
        <w:t>Zamawiający udzieli zamówienia Wykonawcy, którego oferta, spełniając wszystkie wymagania określone w ustawie Prawo zamówień publicznych i w SIWZ, zostanie wybrana jako najkorzystniejsza, w oparciu o określone przez zamawiającego kryteria oceny ofert.</w:t>
      </w:r>
    </w:p>
    <w:p w14:paraId="2FBC0770" w14:textId="77777777" w:rsidR="00221B5F" w:rsidRDefault="00221B5F" w:rsidP="00E37A2B">
      <w:pPr>
        <w:numPr>
          <w:ilvl w:val="3"/>
          <w:numId w:val="25"/>
        </w:numPr>
        <w:tabs>
          <w:tab w:val="num" w:pos="2520"/>
        </w:tabs>
        <w:ind w:left="360"/>
        <w:jc w:val="both"/>
      </w:pPr>
      <w:r>
        <w:t xml:space="preserve">Zamawiający, </w:t>
      </w:r>
      <w:r>
        <w:rPr>
          <w:rFonts w:eastAsia="MS Mincho"/>
        </w:rPr>
        <w:t>niezwłocznie po wyborze najkorzystniejszej oferty</w:t>
      </w:r>
      <w:r>
        <w:t xml:space="preserve">, powiadomi pisemnie </w:t>
      </w:r>
      <w:r>
        <w:rPr>
          <w:rFonts w:eastAsia="MS Mincho"/>
        </w:rPr>
        <w:t>wykonawców, którzy złożyli oferty,</w:t>
      </w:r>
      <w:r>
        <w:t xml:space="preserve"> o: </w:t>
      </w:r>
    </w:p>
    <w:p w14:paraId="5B762116" w14:textId="77777777" w:rsidR="00221B5F" w:rsidRDefault="00221B5F" w:rsidP="00221B5F">
      <w:pPr>
        <w:numPr>
          <w:ilvl w:val="0"/>
          <w:numId w:val="7"/>
        </w:numPr>
        <w:tabs>
          <w:tab w:val="num" w:pos="360"/>
        </w:tabs>
        <w:jc w:val="both"/>
        <w:rPr>
          <w:rFonts w:eastAsia="MS Mincho"/>
        </w:rPr>
      </w:pPr>
      <w:r>
        <w:rPr>
          <w:rFonts w:eastAsia="MS Mincho"/>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5DE03B2E" w14:textId="77777777" w:rsidR="00221B5F" w:rsidRDefault="00221B5F" w:rsidP="00221B5F">
      <w:pPr>
        <w:numPr>
          <w:ilvl w:val="0"/>
          <w:numId w:val="7"/>
        </w:numPr>
        <w:tabs>
          <w:tab w:val="num" w:pos="360"/>
        </w:tabs>
        <w:jc w:val="both"/>
        <w:rPr>
          <w:rFonts w:eastAsia="MS Mincho"/>
        </w:rPr>
      </w:pPr>
      <w:r>
        <w:rPr>
          <w:rFonts w:eastAsia="MS Mincho"/>
        </w:rPr>
        <w:t>wykonawcach, których oferty zostały odrzucone, podając uzasadnienie faktyczne i prawne;</w:t>
      </w:r>
    </w:p>
    <w:p w14:paraId="7E4B4D04" w14:textId="77777777" w:rsidR="00221B5F" w:rsidRDefault="00221B5F" w:rsidP="00221B5F">
      <w:pPr>
        <w:numPr>
          <w:ilvl w:val="0"/>
          <w:numId w:val="7"/>
        </w:numPr>
        <w:tabs>
          <w:tab w:val="num" w:pos="360"/>
        </w:tabs>
        <w:jc w:val="both"/>
        <w:rPr>
          <w:rFonts w:eastAsia="MS Mincho"/>
        </w:rPr>
      </w:pPr>
      <w:r>
        <w:rPr>
          <w:rFonts w:eastAsia="MS Mincho"/>
        </w:rPr>
        <w:t>wykonawcach, którzy zostali wykluczeni z postępowania o udzielenie zamówienia, podając uzasadnienie faktyczne i prawne;</w:t>
      </w:r>
    </w:p>
    <w:p w14:paraId="29D69594" w14:textId="77777777" w:rsidR="00221B5F" w:rsidRDefault="00221B5F" w:rsidP="00221B5F">
      <w:pPr>
        <w:numPr>
          <w:ilvl w:val="0"/>
          <w:numId w:val="7"/>
        </w:numPr>
        <w:tabs>
          <w:tab w:val="num" w:pos="360"/>
        </w:tabs>
        <w:jc w:val="both"/>
      </w:pPr>
      <w:r>
        <w:rPr>
          <w:rFonts w:eastAsia="MS Mincho"/>
        </w:rPr>
        <w:t>terminie, po którego upływie umowa w sprawie zamówienia publicznego może być zawarta.</w:t>
      </w:r>
    </w:p>
    <w:p w14:paraId="283523D0" w14:textId="77777777" w:rsidR="00221B5F" w:rsidRDefault="00221B5F" w:rsidP="00E37A2B">
      <w:pPr>
        <w:numPr>
          <w:ilvl w:val="3"/>
          <w:numId w:val="25"/>
        </w:numPr>
        <w:tabs>
          <w:tab w:val="num" w:pos="2520"/>
        </w:tabs>
        <w:ind w:left="360"/>
        <w:jc w:val="both"/>
      </w:pPr>
      <w:r>
        <w:rPr>
          <w:rFonts w:eastAsia="MS Mincho"/>
        </w:rPr>
        <w:t>Niezwłocznie po wyborze najkorzystniejszej oferty zamawiający zamieści informacje, o których mowa w ust. 2 pkt 1, na stronie internetowej zamawiającego:www.</w:t>
      </w:r>
      <w:r>
        <w:rPr>
          <w:b/>
          <w:bCs/>
        </w:rPr>
        <w:t>wpsp.pl</w:t>
      </w:r>
      <w:r w:rsidR="00800FA3">
        <w:rPr>
          <w:b/>
          <w:bCs/>
        </w:rPr>
        <w:t xml:space="preserve"> </w:t>
      </w:r>
      <w:r>
        <w:rPr>
          <w:rFonts w:eastAsia="MS Mincho"/>
        </w:rPr>
        <w:t xml:space="preserve">oraz </w:t>
      </w:r>
      <w:r>
        <w:t>w swojej siedzibie na tablicy ogłoszeń</w:t>
      </w:r>
      <w:r>
        <w:rPr>
          <w:rFonts w:eastAsia="MS Mincho"/>
        </w:rPr>
        <w:t>.</w:t>
      </w:r>
    </w:p>
    <w:p w14:paraId="19AB9C43" w14:textId="77777777" w:rsidR="00221B5F" w:rsidRDefault="00221B5F" w:rsidP="00E37A2B">
      <w:pPr>
        <w:numPr>
          <w:ilvl w:val="3"/>
          <w:numId w:val="25"/>
        </w:numPr>
        <w:tabs>
          <w:tab w:val="num" w:pos="2520"/>
        </w:tabs>
        <w:ind w:left="360"/>
        <w:jc w:val="both"/>
      </w:pPr>
      <w:r>
        <w:rPr>
          <w:rFonts w:eastAsia="MS Mincho"/>
        </w:rPr>
        <w:t>Wykonawca, którego oferta została wybrana, jako najkorzystniejsza przekaże zamawiającemu informacje dotyczące osób upoważnionych do podpisania umowy oraz osób do kontaktów w ramach realizacji umowy. Po otrzymaniu tych informacji wybrany wykonawca zostanie powiadomiony o terminie zawarcia umowy i wezwany do podpisania umowy.</w:t>
      </w:r>
    </w:p>
    <w:p w14:paraId="67966492" w14:textId="77777777" w:rsidR="00082FB2" w:rsidRPr="00800FA3" w:rsidRDefault="00221B5F" w:rsidP="00800FA3">
      <w:pPr>
        <w:numPr>
          <w:ilvl w:val="3"/>
          <w:numId w:val="25"/>
        </w:numPr>
        <w:tabs>
          <w:tab w:val="num" w:pos="2520"/>
        </w:tabs>
        <w:ind w:left="360"/>
        <w:jc w:val="both"/>
        <w:rPr>
          <w:rFonts w:eastAsia="MS Mincho"/>
          <w:szCs w:val="22"/>
        </w:rPr>
      </w:pPr>
      <w:r>
        <w:t>Jeżeli wykonawca, którego oferta zostanie wybrana, uchyli się od zawarcia umowy w sprawie zamówienia publicznego lub nie wniesie wymaganego zabezpieczenia należytego wykonania umowy, zamawiający wybierze ofertę najkorzystniejszą spośród pozostałych ofert bez przeprowadzania ich ponownego badania i oceny, chyba, że zachodzą przesłanki unieważnienia postępowania.</w:t>
      </w:r>
    </w:p>
    <w:p w14:paraId="0F9D11A7" w14:textId="0925709A" w:rsidR="00221B5F" w:rsidRDefault="00217626" w:rsidP="00C05FB0">
      <w:pPr>
        <w:pStyle w:val="NormalnyWeb"/>
        <w:spacing w:after="0" w:afterAutospacing="0"/>
        <w:ind w:left="426" w:hanging="426"/>
        <w:rPr>
          <w:b/>
          <w:bCs/>
          <w:color w:val="000000"/>
        </w:rPr>
      </w:pPr>
      <w:r w:rsidRPr="00217626">
        <w:rPr>
          <w:b/>
          <w:bCs/>
          <w:color w:val="000000"/>
        </w:rPr>
        <w:t>XV.WYMAGANIA DOTYCZĄCE ZABEZPIECZENIA NALEŻYTEGO WYKONANIA UMOWY.</w:t>
      </w:r>
    </w:p>
    <w:p w14:paraId="17BAFAA1" w14:textId="77777777" w:rsidR="00217626" w:rsidRPr="00217626" w:rsidRDefault="00217626" w:rsidP="00217626">
      <w:pPr>
        <w:pStyle w:val="NormalnyWeb"/>
        <w:spacing w:before="0" w:beforeAutospacing="0" w:after="0" w:afterAutospacing="0"/>
        <w:jc w:val="left"/>
        <w:rPr>
          <w:b/>
          <w:bCs/>
          <w:color w:val="000000"/>
          <w:szCs w:val="22"/>
        </w:rPr>
      </w:pPr>
    </w:p>
    <w:p w14:paraId="7B2DA67C" w14:textId="1C01096D" w:rsidR="00221B5F" w:rsidRDefault="00221B5F" w:rsidP="00221B5F">
      <w:pPr>
        <w:numPr>
          <w:ilvl w:val="1"/>
          <w:numId w:val="7"/>
        </w:numPr>
        <w:tabs>
          <w:tab w:val="clear" w:pos="1440"/>
          <w:tab w:val="num" w:pos="360"/>
        </w:tabs>
        <w:ind w:left="360"/>
        <w:jc w:val="both"/>
        <w:rPr>
          <w:rFonts w:eastAsia="Arial Unicode MS"/>
          <w:color w:val="000000"/>
        </w:rPr>
      </w:pPr>
      <w:r>
        <w:rPr>
          <w:color w:val="000000"/>
        </w:rPr>
        <w:t>W</w:t>
      </w:r>
      <w:r w:rsidR="00217626">
        <w:rPr>
          <w:color w:val="000000"/>
        </w:rPr>
        <w:t>ykonawca, którego oferta zostanie</w:t>
      </w:r>
      <w:r>
        <w:rPr>
          <w:color w:val="000000"/>
        </w:rPr>
        <w:t xml:space="preserve"> wybrana, wniesie </w:t>
      </w:r>
      <w:r w:rsidRPr="00217626">
        <w:rPr>
          <w:b/>
          <w:color w:val="000000"/>
        </w:rPr>
        <w:t>zabezpieczenie należytego wykonania umowy w wysokości</w:t>
      </w:r>
      <w:r w:rsidR="005B0B71">
        <w:rPr>
          <w:b/>
          <w:color w:val="000000"/>
        </w:rPr>
        <w:t xml:space="preserve">  5%</w:t>
      </w:r>
      <w:r w:rsidR="00F367A4">
        <w:rPr>
          <w:b/>
          <w:color w:val="000000"/>
        </w:rPr>
        <w:t xml:space="preserve"> </w:t>
      </w:r>
      <w:r w:rsidRPr="00217626">
        <w:rPr>
          <w:b/>
          <w:color w:val="000000"/>
        </w:rPr>
        <w:t>ceny brutto podanej w ofercie</w:t>
      </w:r>
      <w:r w:rsidRPr="00042E28">
        <w:rPr>
          <w:color w:val="000000"/>
        </w:rPr>
        <w:t>,</w:t>
      </w:r>
      <w:r>
        <w:rPr>
          <w:color w:val="000000"/>
        </w:rPr>
        <w:t xml:space="preserve"> w terminie do 7 dni od powzięcia informacji o wyborze oferty w postępowaniu  o zamówienie publiczne. </w:t>
      </w:r>
    </w:p>
    <w:p w14:paraId="2158E580" w14:textId="77777777" w:rsidR="00221B5F" w:rsidRDefault="00221B5F" w:rsidP="00221B5F">
      <w:pPr>
        <w:numPr>
          <w:ilvl w:val="1"/>
          <w:numId w:val="7"/>
        </w:numPr>
        <w:tabs>
          <w:tab w:val="clear" w:pos="1440"/>
          <w:tab w:val="num" w:pos="360"/>
        </w:tabs>
        <w:ind w:left="360"/>
        <w:jc w:val="both"/>
        <w:rPr>
          <w:color w:val="000000"/>
        </w:rPr>
      </w:pPr>
      <w:r>
        <w:rPr>
          <w:color w:val="000000"/>
        </w:rPr>
        <w:t>Zabezpieczenie służy pokryciu roszczeń z tytułu niewykonania lub nienależytego wykonania umowy.</w:t>
      </w:r>
    </w:p>
    <w:p w14:paraId="6A691C1D" w14:textId="77777777" w:rsidR="00221B5F" w:rsidRDefault="00221B5F" w:rsidP="00221B5F">
      <w:pPr>
        <w:numPr>
          <w:ilvl w:val="1"/>
          <w:numId w:val="7"/>
        </w:numPr>
        <w:tabs>
          <w:tab w:val="clear" w:pos="1440"/>
          <w:tab w:val="num" w:pos="360"/>
        </w:tabs>
        <w:ind w:left="360"/>
        <w:jc w:val="both"/>
        <w:rPr>
          <w:color w:val="000000"/>
        </w:rPr>
      </w:pPr>
      <w:r>
        <w:rPr>
          <w:color w:val="000000"/>
        </w:rPr>
        <w:t>Zabezpieczenie może być wnoszone w następujących formach:</w:t>
      </w:r>
    </w:p>
    <w:p w14:paraId="5D6882B7" w14:textId="77777777" w:rsidR="00221B5F" w:rsidRDefault="00221B5F" w:rsidP="00221B5F">
      <w:pPr>
        <w:numPr>
          <w:ilvl w:val="0"/>
          <w:numId w:val="8"/>
        </w:numPr>
        <w:jc w:val="both"/>
      </w:pPr>
      <w:bookmarkStart w:id="14" w:name="OLE_LINK45"/>
      <w:r>
        <w:rPr>
          <w:color w:val="000000"/>
        </w:rPr>
        <w:t>pieniądzu</w:t>
      </w:r>
      <w:r>
        <w:t>;</w:t>
      </w:r>
    </w:p>
    <w:p w14:paraId="0D6B7BD4" w14:textId="77777777" w:rsidR="00221B5F" w:rsidRDefault="00221B5F" w:rsidP="00221B5F">
      <w:pPr>
        <w:numPr>
          <w:ilvl w:val="0"/>
          <w:numId w:val="8"/>
        </w:numPr>
        <w:jc w:val="both"/>
      </w:pPr>
      <w:r>
        <w:t>poręczeniach bankowych lub poręczeniach spółdzielczej kasy oszczędnościowo-kredytowej, z tym że zobowiązanie kasy jest zawsze zobowiązaniem pieniężnym;</w:t>
      </w:r>
    </w:p>
    <w:p w14:paraId="6F7A2338" w14:textId="77777777" w:rsidR="00221B5F" w:rsidRDefault="00221B5F" w:rsidP="00221B5F">
      <w:pPr>
        <w:numPr>
          <w:ilvl w:val="0"/>
          <w:numId w:val="8"/>
        </w:numPr>
        <w:jc w:val="both"/>
      </w:pPr>
      <w:r>
        <w:t>gwarancjach bankowych;</w:t>
      </w:r>
    </w:p>
    <w:p w14:paraId="3BA605D1" w14:textId="77777777" w:rsidR="00221B5F" w:rsidRDefault="00221B5F" w:rsidP="00221B5F">
      <w:pPr>
        <w:numPr>
          <w:ilvl w:val="0"/>
          <w:numId w:val="8"/>
        </w:numPr>
        <w:jc w:val="both"/>
      </w:pPr>
      <w:r>
        <w:lastRenderedPageBreak/>
        <w:t>gwarancjach ubezpieczeniowych;</w:t>
      </w:r>
    </w:p>
    <w:p w14:paraId="6B3A011C" w14:textId="77777777" w:rsidR="00221B5F" w:rsidRDefault="00221B5F" w:rsidP="00221B5F">
      <w:pPr>
        <w:numPr>
          <w:ilvl w:val="0"/>
          <w:numId w:val="8"/>
        </w:numPr>
        <w:jc w:val="both"/>
      </w:pPr>
      <w:r>
        <w:t>poręczeniach udzielanych przez podmioty, o których mowa w art. 6b ust. 5 pkt 2 ustawy z dnia 9 listopada 2000 r. o utworzeniu Polskiej Agencji Rozwoju Przedsiębiorczości.</w:t>
      </w:r>
    </w:p>
    <w:p w14:paraId="2B497560" w14:textId="77777777" w:rsidR="00221B5F" w:rsidRDefault="00221B5F" w:rsidP="00221B5F">
      <w:pPr>
        <w:numPr>
          <w:ilvl w:val="1"/>
          <w:numId w:val="7"/>
        </w:numPr>
        <w:tabs>
          <w:tab w:val="clear" w:pos="1440"/>
          <w:tab w:val="num" w:pos="360"/>
        </w:tabs>
        <w:ind w:left="360"/>
        <w:jc w:val="both"/>
      </w:pPr>
      <w:r>
        <w:rPr>
          <w:szCs w:val="22"/>
        </w:rPr>
        <w:t xml:space="preserve">Zabezpieczenie wnoszone w pieniądzu wykonawca wpłaca przelewem na rachunek bankowy </w:t>
      </w:r>
      <w:r>
        <w:rPr>
          <w:rFonts w:eastAsia="Arial Unicode MS"/>
          <w:szCs w:val="22"/>
        </w:rPr>
        <w:t>zamawiającego: Wojewódzki Podkarpacki Szpital Psychiatryczny im. prof. Eugeniusza Brzezickiego w Żurawicy, 37-710 Żurawica ul. Różana 9,</w:t>
      </w:r>
      <w:r w:rsidR="00015421">
        <w:rPr>
          <w:rFonts w:eastAsia="Arial Unicode MS"/>
          <w:szCs w:val="22"/>
        </w:rPr>
        <w:t xml:space="preserve"> </w:t>
      </w:r>
      <w:r w:rsidR="00BA45AC" w:rsidRPr="00BA45AC">
        <w:rPr>
          <w:rFonts w:eastAsia="Arial Unicode MS"/>
          <w:b/>
          <w:szCs w:val="22"/>
        </w:rPr>
        <w:t>SANTANDER BANK POLSKA</w:t>
      </w:r>
      <w:r w:rsidRPr="00D97668">
        <w:rPr>
          <w:b/>
          <w:color w:val="000000"/>
          <w:kern w:val="1"/>
          <w:szCs w:val="22"/>
          <w:lang w:eastAsia="ar-SA"/>
        </w:rPr>
        <w:t>S.A. nr 46 1500 1634 1216 3002 0887 0000</w:t>
      </w:r>
      <w:r w:rsidRPr="000C1278">
        <w:rPr>
          <w:color w:val="000000"/>
          <w:kern w:val="1"/>
          <w:szCs w:val="22"/>
          <w:lang w:eastAsia="ar-SA"/>
        </w:rPr>
        <w:t>.</w:t>
      </w:r>
      <w:r w:rsidR="00015421">
        <w:rPr>
          <w:color w:val="000000"/>
          <w:kern w:val="1"/>
          <w:szCs w:val="22"/>
          <w:lang w:eastAsia="ar-SA"/>
        </w:rPr>
        <w:t xml:space="preserve"> </w:t>
      </w:r>
      <w:r>
        <w:t>Zabezpieczenie</w:t>
      </w:r>
      <w:r>
        <w:rPr>
          <w:rFonts w:eastAsia="Arial Unicode MS"/>
          <w:szCs w:val="22"/>
        </w:rPr>
        <w:t xml:space="preserve"> musi wpłynąć na rachunek Zamawiającego przed podpisaniem umowy.</w:t>
      </w:r>
    </w:p>
    <w:bookmarkEnd w:id="14"/>
    <w:p w14:paraId="3C28B46C" w14:textId="77777777" w:rsidR="00221B5F" w:rsidRDefault="00221B5F" w:rsidP="00221B5F">
      <w:pPr>
        <w:numPr>
          <w:ilvl w:val="1"/>
          <w:numId w:val="7"/>
        </w:numPr>
        <w:tabs>
          <w:tab w:val="clear" w:pos="1440"/>
          <w:tab w:val="num" w:pos="360"/>
        </w:tabs>
        <w:ind w:left="360"/>
        <w:jc w:val="both"/>
      </w:pPr>
      <w:r>
        <w:t>W przypadku wniesienia wadium w pieniądzu wykonawca może wyrazić zgodę na zaliczenie kwoty wadium na poczet zabezpieczenia.</w:t>
      </w:r>
    </w:p>
    <w:p w14:paraId="009E7731" w14:textId="77777777" w:rsidR="00221B5F" w:rsidRDefault="00221B5F" w:rsidP="00221B5F">
      <w:pPr>
        <w:numPr>
          <w:ilvl w:val="1"/>
          <w:numId w:val="7"/>
        </w:numPr>
        <w:tabs>
          <w:tab w:val="clear" w:pos="1440"/>
          <w:tab w:val="num" w:pos="360"/>
        </w:tabs>
        <w:ind w:left="360"/>
        <w:jc w:val="both"/>
      </w:pPr>
      <w:r>
        <w:t>Zabezpieczenie wniesione w pieniądzu, zamawiający będzie przechowywać na oprocentowanym rachunku bankowym. Zamawiający zwróci zabezpieczenie wniesione w pieniądzu wraz z odsetkami wynikającymi z umowy rachunku bankowego, na którym było ono przechowywane, pomniejszone o koszt prowadzenia tego rachunku oraz prowizje bankowe za przelew pieniędzy na rachunek bankowy wykonawcy.</w:t>
      </w:r>
    </w:p>
    <w:p w14:paraId="5A4F521D" w14:textId="77777777" w:rsidR="00221B5F" w:rsidRDefault="00221B5F" w:rsidP="00221B5F">
      <w:pPr>
        <w:numPr>
          <w:ilvl w:val="1"/>
          <w:numId w:val="7"/>
        </w:numPr>
        <w:tabs>
          <w:tab w:val="clear" w:pos="1440"/>
          <w:tab w:val="num" w:pos="360"/>
        </w:tabs>
        <w:ind w:left="360"/>
        <w:jc w:val="both"/>
      </w:pPr>
      <w:r>
        <w:t>W trakcie realizacji umowy wykonawca może dokonać zmiany formy zabezpieczenia na jedną lub kilka form wymienionych w ust. 3 Zmiana formy zabezpieczenia jest dokonywana z zachowaniem ciągłości zabezpieczenia i bez zmniejszenia jego wysokości.</w:t>
      </w:r>
    </w:p>
    <w:p w14:paraId="300E0F09" w14:textId="77777777" w:rsidR="00221B5F" w:rsidRDefault="00221B5F" w:rsidP="00221B5F">
      <w:pPr>
        <w:numPr>
          <w:ilvl w:val="1"/>
          <w:numId w:val="7"/>
        </w:numPr>
        <w:tabs>
          <w:tab w:val="clear" w:pos="1440"/>
          <w:tab w:val="num" w:pos="360"/>
        </w:tabs>
        <w:ind w:left="360"/>
        <w:jc w:val="both"/>
      </w:pPr>
      <w:r>
        <w:rPr>
          <w:iCs/>
        </w:rPr>
        <w:t xml:space="preserve">W przypadku należytego wykonania przedmiotu umowy – 70 % zabezpieczenia zostanie zwrócone lub zwolnione w ciągu 30  dni po odbiorze końcowym całego przedmiotu umowy, potwierdzającym jego należyte wykonanie. Pozostała część, tj. 30 % zostanie zwrócona lub zwolniona   </w:t>
      </w:r>
      <w:r>
        <w:rPr>
          <w:szCs w:val="19"/>
        </w:rPr>
        <w:t>nie później niż w 15 –tym dniu</w:t>
      </w:r>
      <w:r w:rsidR="00015421">
        <w:rPr>
          <w:szCs w:val="19"/>
        </w:rPr>
        <w:t xml:space="preserve"> </w:t>
      </w:r>
      <w:r>
        <w:rPr>
          <w:iCs/>
        </w:rPr>
        <w:t>po upływie okresu rękojmi</w:t>
      </w:r>
      <w:r w:rsidR="00015421">
        <w:rPr>
          <w:iCs/>
        </w:rPr>
        <w:t xml:space="preserve"> </w:t>
      </w:r>
      <w:r>
        <w:rPr>
          <w:szCs w:val="19"/>
        </w:rPr>
        <w:t>za wady.</w:t>
      </w:r>
    </w:p>
    <w:p w14:paraId="26638BD0" w14:textId="77777777" w:rsidR="00221B5F" w:rsidRDefault="00221B5F" w:rsidP="00221B5F">
      <w:pPr>
        <w:numPr>
          <w:ilvl w:val="1"/>
          <w:numId w:val="7"/>
        </w:numPr>
        <w:tabs>
          <w:tab w:val="clear" w:pos="1440"/>
          <w:tab w:val="num" w:pos="360"/>
        </w:tabs>
        <w:ind w:left="360"/>
        <w:jc w:val="both"/>
      </w:pPr>
      <w:r>
        <w:t>Zamawiający nie wyraża zgody na wnoszenie zabezpieczenia przez ustanowienie zastawu na papierach wartościowych emitowanych przez Skarb Państwa lub jednostkę samorządu terytorialnego oraz na ustanowienie zastawu rejestrowego na zasadach określonych w przepisach o zastawie rejestrowym i rejestrze zastawów.</w:t>
      </w:r>
    </w:p>
    <w:p w14:paraId="53F75F3C" w14:textId="77777777" w:rsidR="00221B5F" w:rsidRDefault="00221B5F" w:rsidP="00221B5F">
      <w:pPr>
        <w:numPr>
          <w:ilvl w:val="1"/>
          <w:numId w:val="7"/>
        </w:numPr>
        <w:tabs>
          <w:tab w:val="clear" w:pos="1440"/>
          <w:tab w:val="num" w:pos="360"/>
        </w:tabs>
        <w:ind w:left="360"/>
        <w:jc w:val="both"/>
        <w:rPr>
          <w:szCs w:val="22"/>
        </w:rPr>
      </w:pPr>
      <w:r>
        <w:t>Polisa, poręczenie, gwarancja lub inny dokument stanowiący formę zabezpieczenia należytego wykonania umowy winny zawierać stwierdzenie, że na pierwsze pisemne żądanie Zamawiającego wzywające do zapłaty kwot z tytułu nienależytego wykonania umowy, nastąpi jego bezwarunkowa wypłata, bez jakichkolwiek zastrzeżeń ze strony gwaranta/poręczyciela.</w:t>
      </w:r>
    </w:p>
    <w:p w14:paraId="540D753C" w14:textId="77777777" w:rsidR="00221B5F" w:rsidRPr="00B36AAE" w:rsidRDefault="009D0E92" w:rsidP="00C05FB0">
      <w:pPr>
        <w:pStyle w:val="NormalnyWeb"/>
        <w:ind w:left="567" w:hanging="567"/>
        <w:rPr>
          <w:b/>
          <w:szCs w:val="22"/>
        </w:rPr>
      </w:pPr>
      <w:r w:rsidRPr="00B36AAE">
        <w:rPr>
          <w:b/>
          <w:szCs w:val="22"/>
        </w:rPr>
        <w:t>XVI.</w:t>
      </w:r>
      <w:r w:rsidR="00C05FB0">
        <w:rPr>
          <w:b/>
          <w:szCs w:val="22"/>
        </w:rPr>
        <w:tab/>
      </w:r>
      <w:r w:rsidRPr="00B36AAE">
        <w:rPr>
          <w:b/>
          <w:szCs w:val="22"/>
        </w:rPr>
        <w:t>ISTOTNE DLA STRON</w:t>
      </w:r>
      <w:r w:rsidR="00C05FB0">
        <w:rPr>
          <w:b/>
          <w:szCs w:val="22"/>
        </w:rPr>
        <w:t xml:space="preserve"> </w:t>
      </w:r>
      <w:r w:rsidRPr="00B36AAE">
        <w:rPr>
          <w:b/>
          <w:szCs w:val="22"/>
        </w:rPr>
        <w:t>POSTANOWIENIA, KTÓRE ZOSTANĄ</w:t>
      </w:r>
      <w:r w:rsidR="00C05FB0">
        <w:rPr>
          <w:b/>
          <w:szCs w:val="22"/>
        </w:rPr>
        <w:t xml:space="preserve"> </w:t>
      </w:r>
      <w:r w:rsidRPr="00B36AAE">
        <w:rPr>
          <w:b/>
          <w:szCs w:val="22"/>
        </w:rPr>
        <w:t>WPROWADZONE W TREŚCI ZAWIERANEJ UMOWY W SPRAWIE ZAMÓWIENIA PUBLICZNEGO.</w:t>
      </w:r>
    </w:p>
    <w:p w14:paraId="235762FA" w14:textId="7EC37FDD" w:rsidR="00221B5F" w:rsidRDefault="00221B5F" w:rsidP="00221B5F">
      <w:pPr>
        <w:pStyle w:val="NormalnyWeb"/>
        <w:rPr>
          <w:color w:val="99CC00"/>
        </w:rPr>
      </w:pPr>
      <w:r>
        <w:rPr>
          <w:color w:val="000000"/>
        </w:rPr>
        <w:t xml:space="preserve">Zamawiający wymaga, </w:t>
      </w:r>
      <w:r>
        <w:t>aby wykonawca zawarł z nim umowę na zasadach określonych w projekcie umowy, który stanowi załącznik nr</w:t>
      </w:r>
      <w:r w:rsidR="001B11F7">
        <w:t xml:space="preserve"> 12</w:t>
      </w:r>
      <w:r w:rsidR="000829FE">
        <w:t xml:space="preserve"> </w:t>
      </w:r>
      <w:r>
        <w:t xml:space="preserve">do specyfikacji istotnych warunków zamówienia. W przedstawionym projekcie umowy uzupełnieniu będą podlegały tylko dane ustalone w wyniku przeprowadzonego postępowania. Złożenie oferty jest równoznaczne z pełną akceptacją projektu umowy przez wykonawcę. </w:t>
      </w:r>
    </w:p>
    <w:p w14:paraId="6A7CE50A" w14:textId="0ACC4672" w:rsidR="00221B5F" w:rsidRPr="00B36AAE" w:rsidRDefault="00B36AAE" w:rsidP="00C05FB0">
      <w:pPr>
        <w:pStyle w:val="Tekstpodstawowy3"/>
        <w:ind w:left="709" w:hanging="709"/>
        <w:rPr>
          <w:u w:val="none"/>
        </w:rPr>
      </w:pPr>
      <w:r w:rsidRPr="00B36AAE">
        <w:rPr>
          <w:u w:val="none"/>
        </w:rPr>
        <w:t>XVII</w:t>
      </w:r>
      <w:r w:rsidR="00221B5F" w:rsidRPr="00B36AAE">
        <w:rPr>
          <w:u w:val="none"/>
        </w:rPr>
        <w:t xml:space="preserve">. </w:t>
      </w:r>
      <w:r w:rsidRPr="00B36AAE">
        <w:rPr>
          <w:u w:val="none"/>
        </w:rPr>
        <w:t>POUCZENIE</w:t>
      </w:r>
      <w:r>
        <w:rPr>
          <w:u w:val="none"/>
        </w:rPr>
        <w:t xml:space="preserve"> O Ś</w:t>
      </w:r>
      <w:r w:rsidRPr="00B36AAE">
        <w:rPr>
          <w:u w:val="none"/>
        </w:rPr>
        <w:t>RODKACH OCHRONY PRAWNEJ PRZYSŁ</w:t>
      </w:r>
      <w:r w:rsidR="00A254F7">
        <w:rPr>
          <w:u w:val="none"/>
        </w:rPr>
        <w:t>UGUJĄ</w:t>
      </w:r>
      <w:r>
        <w:rPr>
          <w:u w:val="none"/>
        </w:rPr>
        <w:t>CEJ WYKONAWCOM W TOKU POSTĘ</w:t>
      </w:r>
      <w:r w:rsidRPr="00B36AAE">
        <w:rPr>
          <w:u w:val="none"/>
        </w:rPr>
        <w:t>POWANIA</w:t>
      </w:r>
      <w:r w:rsidR="00A41BEC">
        <w:rPr>
          <w:u w:val="none"/>
        </w:rPr>
        <w:t xml:space="preserve"> </w:t>
      </w:r>
      <w:r w:rsidRPr="00B36AAE">
        <w:rPr>
          <w:u w:val="none"/>
        </w:rPr>
        <w:t>O ZAMÓWIENIE PUBLICZNE.</w:t>
      </w:r>
    </w:p>
    <w:p w14:paraId="546B90C4" w14:textId="77777777" w:rsidR="00221B5F" w:rsidRDefault="00221B5F" w:rsidP="00221B5F">
      <w:pPr>
        <w:pStyle w:val="Nagwek"/>
        <w:numPr>
          <w:ilvl w:val="4"/>
          <w:numId w:val="11"/>
        </w:numPr>
        <w:tabs>
          <w:tab w:val="clear" w:pos="3600"/>
          <w:tab w:val="clear" w:pos="4536"/>
          <w:tab w:val="clear" w:pos="9072"/>
          <w:tab w:val="num" w:pos="360"/>
        </w:tabs>
        <w:ind w:left="360"/>
        <w:jc w:val="both"/>
        <w:rPr>
          <w:rFonts w:ascii="Times New Roman" w:hAnsi="Times New Roman"/>
          <w:szCs w:val="22"/>
        </w:rPr>
      </w:pPr>
      <w:r>
        <w:rPr>
          <w:rFonts w:ascii="Times New Roman" w:hAnsi="Times New Roman"/>
        </w:rPr>
        <w:t xml:space="preserve">Środki ochrony prawnej określone w dziale VI </w:t>
      </w:r>
      <w:r>
        <w:rPr>
          <w:rFonts w:ascii="Times New Roman" w:eastAsia="MS Mincho" w:hAnsi="Times New Roman"/>
        </w:rPr>
        <w:t>u</w:t>
      </w:r>
      <w:r>
        <w:rPr>
          <w:rFonts w:ascii="Times New Roman" w:hAnsi="Times New Roman"/>
        </w:rPr>
        <w:t xml:space="preserve">stawy Prawo zamówień publicznych przysługują </w:t>
      </w:r>
      <w:r>
        <w:rPr>
          <w:rFonts w:ascii="Times New Roman" w:hAnsi="Times New Roman"/>
          <w:szCs w:val="22"/>
        </w:rPr>
        <w:t>wykonawcom, a także innym podmiotom, jeżeli mają lub miały interes prawny w uzyskaniu tego zamówienia oraz poniosły lub mogą ponieść szkodę w wyniku naruszenia przez zamawiającego przepisów powyżej przywołanej ustawy.</w:t>
      </w:r>
    </w:p>
    <w:p w14:paraId="3D9D8AC4" w14:textId="77777777" w:rsidR="00221B5F" w:rsidRDefault="00221B5F" w:rsidP="00221B5F">
      <w:pPr>
        <w:pStyle w:val="Nagwek"/>
        <w:numPr>
          <w:ilvl w:val="4"/>
          <w:numId w:val="11"/>
        </w:numPr>
        <w:tabs>
          <w:tab w:val="clear" w:pos="3600"/>
          <w:tab w:val="clear" w:pos="4536"/>
          <w:tab w:val="clear" w:pos="9072"/>
          <w:tab w:val="num" w:pos="360"/>
        </w:tabs>
        <w:ind w:left="360"/>
        <w:jc w:val="both"/>
        <w:rPr>
          <w:rFonts w:ascii="Times New Roman" w:hAnsi="Times New Roman"/>
          <w:szCs w:val="22"/>
        </w:rPr>
      </w:pPr>
      <w:r>
        <w:rPr>
          <w:rFonts w:ascii="Times New Roman" w:hAnsi="Times New Roman"/>
          <w:szCs w:val="22"/>
        </w:rPr>
        <w:t xml:space="preserve">Środki ochrony prawnej wobec ogłoszenia o zamówieniu oraz specyfikacji istotnych warunków zamówienia przysługują również organizacjom, wpisanym na listę organizacji </w:t>
      </w:r>
      <w:r>
        <w:rPr>
          <w:rFonts w:ascii="Times New Roman" w:hAnsi="Times New Roman"/>
          <w:szCs w:val="22"/>
        </w:rPr>
        <w:lastRenderedPageBreak/>
        <w:t xml:space="preserve">uprawnionych do wnoszenia środków ochrony prawnej, prowadzoną przez Prezesa Urzędu Zamówień Publicznych. </w:t>
      </w:r>
    </w:p>
    <w:p w14:paraId="5FE159B1" w14:textId="77777777" w:rsidR="00221B5F" w:rsidRDefault="00221B5F" w:rsidP="00221B5F">
      <w:pPr>
        <w:pStyle w:val="Nagwek"/>
        <w:numPr>
          <w:ilvl w:val="4"/>
          <w:numId w:val="11"/>
        </w:numPr>
        <w:tabs>
          <w:tab w:val="clear" w:pos="3600"/>
          <w:tab w:val="clear" w:pos="4536"/>
          <w:tab w:val="clear" w:pos="9072"/>
          <w:tab w:val="num" w:pos="360"/>
        </w:tabs>
        <w:ind w:left="360"/>
        <w:jc w:val="both"/>
        <w:rPr>
          <w:rFonts w:ascii="Times New Roman" w:hAnsi="Times New Roman"/>
          <w:szCs w:val="22"/>
        </w:rPr>
      </w:pPr>
      <w:r>
        <w:rPr>
          <w:rFonts w:ascii="Times New Roman" w:hAnsi="Times New Roman"/>
          <w:szCs w:val="22"/>
        </w:rPr>
        <w:t xml:space="preserve">Odwołanie przysługuje wyłącznie od niezgodnej z przepisami ustawy czynności zamawiającego podjętej w postępowaniu o udzielenie zamówienia lub zaniechania czynności, do której zamawiający jest zobowiązany na podstawie ustawy. W niniejszym postępowaniu odwołanie przysługuje wyłącznie </w:t>
      </w:r>
      <w:r>
        <w:rPr>
          <w:rFonts w:ascii="Times New Roman" w:hAnsi="Times New Roman"/>
        </w:rPr>
        <w:t xml:space="preserve">wobec czynności: </w:t>
      </w:r>
    </w:p>
    <w:p w14:paraId="633AC8FE" w14:textId="77777777" w:rsidR="00221B5F"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 xml:space="preserve">1) określenia warunków udziału w postępowaniu, </w:t>
      </w:r>
    </w:p>
    <w:p w14:paraId="613DB57A" w14:textId="77777777" w:rsidR="00221B5F"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2) wykluczenia odwołującego z postępowania o udzielenia zamówienia,</w:t>
      </w:r>
    </w:p>
    <w:p w14:paraId="1767F72B" w14:textId="77777777" w:rsidR="00221B5F"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3) odrzucenia oferty odwołującego,</w:t>
      </w:r>
    </w:p>
    <w:p w14:paraId="0A81EB0A" w14:textId="77777777" w:rsidR="00221B5F"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4) opisu przedmiotu zamówienia,</w:t>
      </w:r>
    </w:p>
    <w:p w14:paraId="35229DE0" w14:textId="77777777" w:rsidR="00221B5F" w:rsidRPr="00955107"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5) wyboru najkorzystniejszej oferty.</w:t>
      </w:r>
    </w:p>
    <w:p w14:paraId="0C0F598B" w14:textId="77777777" w:rsidR="00221B5F" w:rsidRDefault="00221B5F" w:rsidP="00221B5F">
      <w:pPr>
        <w:pStyle w:val="Nagwek"/>
        <w:tabs>
          <w:tab w:val="clear" w:pos="4536"/>
          <w:tab w:val="clear" w:pos="9072"/>
        </w:tabs>
        <w:ind w:left="360" w:hanging="360"/>
        <w:jc w:val="both"/>
        <w:rPr>
          <w:rFonts w:ascii="Times New Roman" w:hAnsi="Times New Roman"/>
        </w:rPr>
      </w:pPr>
      <w:r>
        <w:rPr>
          <w:rFonts w:ascii="Times New Roman" w:hAnsi="Times New Roman"/>
        </w:rPr>
        <w:t>4.  Odwołanie</w:t>
      </w:r>
      <w:r w:rsidR="00015421">
        <w:rPr>
          <w:rFonts w:ascii="Times New Roman" w:hAnsi="Times New Roman"/>
        </w:rPr>
        <w:t xml:space="preserve"> </w:t>
      </w:r>
      <w:r>
        <w:rPr>
          <w:rFonts w:ascii="Times New Roman" w:hAnsi="Times New Roman"/>
        </w:rPr>
        <w:t>wskazujące czynności lub zaniechanie czynności zamawiającego naruszające obowiązujące przepisy i zawierające zwięzłe przedstawienie zarzutów oraz wskazujące okoliczności faktyczne i prawne uzasadniające wniesienie odwołania, a także określające żądanie wykonawcy, należy kierować w formie pisemnej lub elektronicznej (zaopatrzonej w podpis elektroniczny) do Prezesa Krajowej Izby Odwoławczej, a kopię odwołania należy przesłać zamawiającemu w takim terminie, aby mógł się zapoznać z jego treścią przed upływem terminu do wniesienia odwołania.</w:t>
      </w:r>
    </w:p>
    <w:p w14:paraId="43EAE1B1" w14:textId="77777777" w:rsidR="00221B5F" w:rsidRDefault="00221B5F" w:rsidP="00221B5F">
      <w:pPr>
        <w:pStyle w:val="Nagwek"/>
        <w:tabs>
          <w:tab w:val="clear" w:pos="4536"/>
          <w:tab w:val="clear" w:pos="9072"/>
        </w:tabs>
        <w:ind w:left="360" w:hanging="360"/>
        <w:jc w:val="both"/>
        <w:rPr>
          <w:color w:val="FF0000"/>
        </w:rPr>
      </w:pPr>
      <w:r>
        <w:rPr>
          <w:rFonts w:ascii="Times New Roman" w:hAnsi="Times New Roman"/>
        </w:rPr>
        <w:t xml:space="preserve">5.  Odwołanie dotyczące okoliczności wskazanych w ust. 3 pkt 1 należy wnieść w terminie 5 dni od dnia zamieszczenia SIWZ na stronie internetowej. Odwołanie dotyczące okoliczności wskazanych w ust. 3 pkt 2 i 3 należy wnieść w terminie 5 dni od dnia przesłania informacji o czynności zamawiającego stanowiącej podstawę jego wniesienia, jeżeli informacje zamawiającego zostały przesłane faksem lub drogą elektroniczną, albo w terminie 10 dni, jeżeli zostały przesłane w inny sposób. Zasady postępowania w przypadku wniesienia odwołania określone są w art. 180 do 198 </w:t>
      </w:r>
      <w:r>
        <w:rPr>
          <w:rFonts w:ascii="Times New Roman" w:eastAsia="MS Mincho" w:hAnsi="Times New Roman"/>
        </w:rPr>
        <w:t>u</w:t>
      </w:r>
      <w:r>
        <w:rPr>
          <w:rFonts w:ascii="Times New Roman" w:hAnsi="Times New Roman"/>
        </w:rPr>
        <w:t>stawy Prawo zamówień publicznych.</w:t>
      </w:r>
    </w:p>
    <w:p w14:paraId="24E125FC" w14:textId="77777777" w:rsidR="00221B5F" w:rsidRDefault="00221B5F" w:rsidP="00221B5F">
      <w:pPr>
        <w:spacing w:after="120" w:line="360" w:lineRule="auto"/>
        <w:jc w:val="both"/>
        <w:rPr>
          <w:rFonts w:ascii="Arial" w:hAnsi="Arial" w:cs="Arial"/>
          <w:sz w:val="22"/>
          <w:szCs w:val="22"/>
          <w:u w:val="single"/>
          <w:lang w:eastAsia="en-US"/>
        </w:rPr>
      </w:pPr>
    </w:p>
    <w:p w14:paraId="6C7AF07D" w14:textId="77777777" w:rsidR="00221B5F" w:rsidRPr="00B36AAE" w:rsidRDefault="00B36AAE" w:rsidP="00221B5F">
      <w:pPr>
        <w:pStyle w:val="Nagwek"/>
        <w:tabs>
          <w:tab w:val="clear" w:pos="4536"/>
          <w:tab w:val="clear" w:pos="9072"/>
          <w:tab w:val="left" w:pos="360"/>
        </w:tabs>
        <w:jc w:val="both"/>
        <w:rPr>
          <w:rFonts w:ascii="Times New Roman" w:hAnsi="Times New Roman"/>
          <w:b/>
        </w:rPr>
      </w:pPr>
      <w:r w:rsidRPr="00B36AAE">
        <w:rPr>
          <w:rFonts w:ascii="Times New Roman" w:hAnsi="Times New Roman"/>
          <w:b/>
        </w:rPr>
        <w:t>XVII</w:t>
      </w:r>
      <w:r>
        <w:rPr>
          <w:rFonts w:ascii="Times New Roman" w:hAnsi="Times New Roman"/>
          <w:b/>
        </w:rPr>
        <w:t>I</w:t>
      </w:r>
      <w:r w:rsidRPr="00B36AAE">
        <w:rPr>
          <w:rFonts w:ascii="Times New Roman" w:hAnsi="Times New Roman"/>
          <w:b/>
        </w:rPr>
        <w:t>. POSTANOWIENIA KOŃCOWE.</w:t>
      </w:r>
    </w:p>
    <w:p w14:paraId="4368D13D" w14:textId="77777777" w:rsidR="00221B5F" w:rsidRDefault="00221B5F" w:rsidP="00221B5F">
      <w:pPr>
        <w:pStyle w:val="Nagwek"/>
        <w:tabs>
          <w:tab w:val="clear" w:pos="4536"/>
          <w:tab w:val="clear" w:pos="9072"/>
          <w:tab w:val="left" w:pos="360"/>
        </w:tabs>
        <w:jc w:val="both"/>
        <w:rPr>
          <w:rFonts w:ascii="Times New Roman" w:hAnsi="Times New Roman"/>
          <w:b/>
        </w:rPr>
      </w:pPr>
    </w:p>
    <w:p w14:paraId="272FE54E" w14:textId="77777777" w:rsidR="00221B5F" w:rsidRDefault="00221B5F" w:rsidP="00221B5F">
      <w:pPr>
        <w:pStyle w:val="Zwykytekst"/>
        <w:tabs>
          <w:tab w:val="left" w:pos="360"/>
        </w:tabs>
        <w:ind w:left="360" w:hanging="360"/>
        <w:jc w:val="both"/>
        <w:rPr>
          <w:rFonts w:ascii="Times New Roman" w:eastAsia="MS Mincho" w:hAnsi="Times New Roman"/>
          <w:sz w:val="24"/>
        </w:rPr>
      </w:pPr>
      <w:r>
        <w:rPr>
          <w:rFonts w:ascii="Times New Roman" w:hAnsi="Times New Roman"/>
          <w:sz w:val="24"/>
        </w:rPr>
        <w:t>1.</w:t>
      </w:r>
      <w:r w:rsidR="00C05FB0">
        <w:rPr>
          <w:rFonts w:ascii="Times New Roman" w:hAnsi="Times New Roman"/>
          <w:sz w:val="24"/>
        </w:rPr>
        <w:t xml:space="preserve"> </w:t>
      </w:r>
      <w:r>
        <w:rPr>
          <w:rFonts w:ascii="Times New Roman" w:eastAsia="MS Mincho" w:hAnsi="Times New Roman"/>
          <w:sz w:val="24"/>
        </w:rPr>
        <w:t>Postanowienia dotyczące protokołu postępowania:</w:t>
      </w:r>
    </w:p>
    <w:p w14:paraId="737CBA7F" w14:textId="77777777" w:rsidR="00221B5F" w:rsidRDefault="00C05FB0" w:rsidP="00C05FB0">
      <w:pPr>
        <w:pStyle w:val="Nagwek"/>
        <w:tabs>
          <w:tab w:val="clear" w:pos="4536"/>
          <w:tab w:val="clear" w:pos="9072"/>
          <w:tab w:val="left" w:pos="720"/>
        </w:tabs>
        <w:ind w:left="567" w:hanging="425"/>
        <w:jc w:val="both"/>
        <w:rPr>
          <w:rFonts w:ascii="Times New Roman" w:hAnsi="Times New Roman"/>
        </w:rPr>
      </w:pPr>
      <w:r>
        <w:rPr>
          <w:rFonts w:ascii="Times New Roman" w:hAnsi="Times New Roman"/>
        </w:rPr>
        <w:t xml:space="preserve"> </w:t>
      </w:r>
      <w:r w:rsidR="00221B5F">
        <w:rPr>
          <w:rFonts w:ascii="Times New Roman" w:hAnsi="Times New Roman"/>
        </w:rPr>
        <w:t>1)</w:t>
      </w:r>
      <w:r w:rsidR="00221B5F">
        <w:rPr>
          <w:rFonts w:ascii="Times New Roman" w:hAnsi="Times New Roman"/>
        </w:rPr>
        <w:tab/>
        <w:t>protokół wraz z załącznikami jest jawny; załączniki do protokołu (opinie, oświadczenia, zawiadomienia, wnioski i inne dokumenty i informacje) udostępnia się po dokonaniu wyboru najkorzystniejszej oferty,</w:t>
      </w:r>
    </w:p>
    <w:p w14:paraId="130BA030" w14:textId="77777777" w:rsidR="00221B5F" w:rsidRDefault="00221B5F" w:rsidP="00C05FB0">
      <w:pPr>
        <w:pStyle w:val="Nagwek"/>
        <w:tabs>
          <w:tab w:val="clear" w:pos="4536"/>
          <w:tab w:val="clear" w:pos="9072"/>
          <w:tab w:val="left" w:pos="426"/>
        </w:tabs>
        <w:ind w:left="360" w:hanging="76"/>
        <w:jc w:val="both"/>
        <w:rPr>
          <w:rFonts w:ascii="Times New Roman" w:hAnsi="Times New Roman"/>
        </w:rPr>
      </w:pPr>
      <w:r>
        <w:rPr>
          <w:rFonts w:ascii="Times New Roman" w:hAnsi="Times New Roman"/>
        </w:rPr>
        <w:t>2)</w:t>
      </w:r>
      <w:r>
        <w:rPr>
          <w:rFonts w:ascii="Times New Roman" w:hAnsi="Times New Roman"/>
        </w:rPr>
        <w:tab/>
        <w:t>oferty są jawne od chwili ich otwarcia,</w:t>
      </w:r>
    </w:p>
    <w:p w14:paraId="400D0344" w14:textId="77777777" w:rsidR="00221B5F" w:rsidRDefault="00221B5F" w:rsidP="00C05FB0">
      <w:pPr>
        <w:pStyle w:val="Nagwek"/>
        <w:tabs>
          <w:tab w:val="clear" w:pos="4536"/>
          <w:tab w:val="clear" w:pos="9072"/>
          <w:tab w:val="left" w:pos="426"/>
          <w:tab w:val="left" w:pos="1080"/>
        </w:tabs>
        <w:ind w:left="720" w:hanging="436"/>
        <w:jc w:val="both"/>
        <w:rPr>
          <w:rFonts w:ascii="Times New Roman" w:hAnsi="Times New Roman"/>
        </w:rPr>
      </w:pPr>
      <w:r>
        <w:rPr>
          <w:rFonts w:ascii="Times New Roman" w:hAnsi="Times New Roman"/>
        </w:rPr>
        <w:t>3)</w:t>
      </w:r>
      <w:r>
        <w:rPr>
          <w:rFonts w:ascii="Times New Roman" w:hAnsi="Times New Roman"/>
        </w:rPr>
        <w:tab/>
        <w:t>udostępnienie protokołu lub załączników do protokołu odbywać się będzie wg następujących  zasad:</w:t>
      </w:r>
    </w:p>
    <w:p w14:paraId="4E431986" w14:textId="77777777" w:rsidR="00221B5F" w:rsidRDefault="00221B5F" w:rsidP="00221B5F">
      <w:pPr>
        <w:pStyle w:val="Nagwek"/>
        <w:numPr>
          <w:ilvl w:val="0"/>
          <w:numId w:val="9"/>
        </w:numPr>
        <w:tabs>
          <w:tab w:val="clear" w:pos="4536"/>
          <w:tab w:val="clear" w:pos="9072"/>
          <w:tab w:val="num" w:pos="900"/>
          <w:tab w:val="left" w:pos="1080"/>
        </w:tabs>
        <w:ind w:left="900" w:hanging="180"/>
        <w:jc w:val="both"/>
        <w:rPr>
          <w:rFonts w:ascii="Times New Roman" w:hAnsi="Times New Roman"/>
        </w:rPr>
      </w:pPr>
      <w:r>
        <w:rPr>
          <w:rFonts w:ascii="Times New Roman" w:hAnsi="Times New Roman"/>
        </w:rPr>
        <w:t>zamawiający udostępni wskazane dokumenty po złożeniu wniosku,</w:t>
      </w:r>
    </w:p>
    <w:p w14:paraId="7F371101" w14:textId="77777777" w:rsidR="00221B5F" w:rsidRDefault="00221B5F" w:rsidP="00221B5F">
      <w:pPr>
        <w:pStyle w:val="Nagwek"/>
        <w:numPr>
          <w:ilvl w:val="0"/>
          <w:numId w:val="9"/>
        </w:numPr>
        <w:tabs>
          <w:tab w:val="clear" w:pos="4536"/>
          <w:tab w:val="clear" w:pos="9072"/>
          <w:tab w:val="left" w:pos="1080"/>
          <w:tab w:val="num" w:pos="1440"/>
        </w:tabs>
        <w:ind w:left="1134" w:hanging="414"/>
        <w:jc w:val="both"/>
        <w:rPr>
          <w:rFonts w:ascii="Times New Roman" w:hAnsi="Times New Roman"/>
        </w:rPr>
      </w:pPr>
      <w:r>
        <w:rPr>
          <w:rFonts w:ascii="Times New Roman" w:hAnsi="Times New Roman"/>
        </w:rPr>
        <w:t xml:space="preserve">zamawiający wyznaczy termin, miejsce oraz zakres udostępnianych dokumentów  </w:t>
      </w:r>
      <w:r>
        <w:rPr>
          <w:rFonts w:ascii="Times New Roman" w:hAnsi="Times New Roman"/>
        </w:rPr>
        <w:br/>
        <w:t>i informacji,</w:t>
      </w:r>
    </w:p>
    <w:p w14:paraId="7E943FB5" w14:textId="77777777" w:rsidR="00221B5F" w:rsidRDefault="00221B5F" w:rsidP="00C05FB0">
      <w:pPr>
        <w:pStyle w:val="Nagwek"/>
        <w:numPr>
          <w:ilvl w:val="0"/>
          <w:numId w:val="9"/>
        </w:numPr>
        <w:tabs>
          <w:tab w:val="clear" w:pos="4536"/>
          <w:tab w:val="clear" w:pos="9072"/>
          <w:tab w:val="left" w:pos="1080"/>
          <w:tab w:val="num" w:pos="1134"/>
          <w:tab w:val="num" w:pos="1440"/>
        </w:tabs>
        <w:ind w:left="1134" w:hanging="283"/>
        <w:jc w:val="both"/>
        <w:rPr>
          <w:rFonts w:ascii="Times New Roman" w:hAnsi="Times New Roman"/>
        </w:rPr>
      </w:pPr>
      <w:r>
        <w:rPr>
          <w:rFonts w:ascii="Times New Roman" w:hAnsi="Times New Roman"/>
        </w:rPr>
        <w:t>udostępnienie dokumentów odbywać się będzie w obecności pracownika zamawiającego,</w:t>
      </w:r>
    </w:p>
    <w:p w14:paraId="185CF5C6" w14:textId="77777777" w:rsidR="00221B5F" w:rsidRDefault="00221B5F" w:rsidP="00221B5F">
      <w:pPr>
        <w:pStyle w:val="Nagwek"/>
        <w:numPr>
          <w:ilvl w:val="0"/>
          <w:numId w:val="9"/>
        </w:numPr>
        <w:tabs>
          <w:tab w:val="clear" w:pos="4536"/>
          <w:tab w:val="clear" w:pos="9072"/>
          <w:tab w:val="left" w:pos="1080"/>
        </w:tabs>
        <w:ind w:left="1134" w:hanging="414"/>
        <w:jc w:val="both"/>
        <w:rPr>
          <w:rFonts w:ascii="Times New Roman" w:hAnsi="Times New Roman"/>
        </w:rPr>
      </w:pPr>
      <w:r>
        <w:rPr>
          <w:rFonts w:ascii="Times New Roman" w:hAnsi="Times New Roman"/>
        </w:rPr>
        <w:t>osoby zainteresowane nie mogą samodzielnie kopiować utrwalać treści złożonych ofert, za pomocą urządzenia lub środków technicznych służących do utrwalania obrazu,</w:t>
      </w:r>
    </w:p>
    <w:p w14:paraId="414D5983" w14:textId="77777777" w:rsidR="00221B5F" w:rsidRDefault="00221B5F" w:rsidP="00221B5F">
      <w:pPr>
        <w:pStyle w:val="Nagwek"/>
        <w:numPr>
          <w:ilvl w:val="0"/>
          <w:numId w:val="9"/>
        </w:numPr>
        <w:tabs>
          <w:tab w:val="clear" w:pos="4536"/>
          <w:tab w:val="clear" w:pos="9072"/>
          <w:tab w:val="left" w:pos="1080"/>
          <w:tab w:val="num" w:pos="1134"/>
        </w:tabs>
        <w:ind w:left="1134" w:hanging="414"/>
        <w:jc w:val="both"/>
        <w:rPr>
          <w:rFonts w:ascii="Times New Roman" w:hAnsi="Times New Roman"/>
        </w:rPr>
      </w:pPr>
      <w:r>
        <w:rPr>
          <w:rFonts w:ascii="Times New Roman" w:hAnsi="Times New Roman"/>
        </w:rPr>
        <w:t xml:space="preserve">udostępnienie może mieć miejsce wyłącznie w siedzibie zamawiającego oraz </w:t>
      </w:r>
      <w:r>
        <w:rPr>
          <w:rFonts w:ascii="Times New Roman" w:hAnsi="Times New Roman"/>
        </w:rPr>
        <w:br/>
        <w:t>w czasie godzin jego pracy,</w:t>
      </w:r>
    </w:p>
    <w:p w14:paraId="4F6FD35A" w14:textId="77777777" w:rsidR="00221B5F" w:rsidRDefault="00221B5F" w:rsidP="00221B5F">
      <w:pPr>
        <w:pStyle w:val="Nagwek"/>
        <w:numPr>
          <w:ilvl w:val="0"/>
          <w:numId w:val="9"/>
        </w:numPr>
        <w:tabs>
          <w:tab w:val="clear" w:pos="4536"/>
          <w:tab w:val="clear" w:pos="9072"/>
          <w:tab w:val="left" w:pos="1080"/>
        </w:tabs>
        <w:ind w:left="1134" w:hanging="414"/>
        <w:jc w:val="both"/>
        <w:rPr>
          <w:rFonts w:ascii="Times New Roman" w:hAnsi="Times New Roman"/>
        </w:rPr>
      </w:pPr>
      <w:r>
        <w:rPr>
          <w:rFonts w:ascii="Times New Roman" w:hAnsi="Times New Roman"/>
        </w:rPr>
        <w:t>na wniosek osoby zainteresowanego zamawiający prześle kopię protokołu lub załączników pocztą, drogą elektroniczną lub faksem; jeżeli z przyczyn technicznych przesłanie dokumentów będzie utrudnione zamawiający poinformuje o tym wykonawcę oraz wskaże sposób, w jaki mogą one być udostępnione,</w:t>
      </w:r>
    </w:p>
    <w:p w14:paraId="100BF898" w14:textId="77777777" w:rsidR="00221B5F" w:rsidRDefault="00221B5F" w:rsidP="00221B5F">
      <w:pPr>
        <w:pStyle w:val="Nagwek"/>
        <w:tabs>
          <w:tab w:val="clear" w:pos="4536"/>
          <w:tab w:val="clear" w:pos="9072"/>
          <w:tab w:val="left" w:pos="360"/>
          <w:tab w:val="left" w:pos="540"/>
        </w:tabs>
        <w:ind w:left="360" w:hanging="360"/>
        <w:jc w:val="both"/>
        <w:rPr>
          <w:rFonts w:ascii="Times New Roman" w:hAnsi="Times New Roman"/>
        </w:rPr>
      </w:pPr>
      <w:r>
        <w:rPr>
          <w:rFonts w:ascii="Times New Roman" w:hAnsi="Times New Roman"/>
        </w:rPr>
        <w:t>2. W sprawach nie uregulowanych specyfikacją istotnych warunków zamówienia mają zastosowanie postanowienia:</w:t>
      </w:r>
    </w:p>
    <w:p w14:paraId="364C8AFA" w14:textId="77777777" w:rsidR="00221B5F" w:rsidRDefault="00221B5F" w:rsidP="00AC46CB">
      <w:pPr>
        <w:pStyle w:val="Nagwek"/>
        <w:numPr>
          <w:ilvl w:val="0"/>
          <w:numId w:val="10"/>
        </w:numPr>
        <w:tabs>
          <w:tab w:val="clear" w:pos="1904"/>
          <w:tab w:val="clear" w:pos="4536"/>
          <w:tab w:val="clear" w:pos="9072"/>
          <w:tab w:val="num" w:pos="720"/>
          <w:tab w:val="num" w:pos="1260"/>
        </w:tabs>
        <w:ind w:left="720"/>
        <w:rPr>
          <w:rFonts w:ascii="Times New Roman" w:hAnsi="Times New Roman"/>
        </w:rPr>
      </w:pPr>
      <w:r>
        <w:rPr>
          <w:rFonts w:ascii="Times New Roman" w:hAnsi="Times New Roman"/>
        </w:rPr>
        <w:lastRenderedPageBreak/>
        <w:t>ustawy z dnia 29 stycznia 2004 r. Prawo zamówie</w:t>
      </w:r>
      <w:r w:rsidR="00AC46CB">
        <w:rPr>
          <w:rFonts w:ascii="Times New Roman" w:hAnsi="Times New Roman"/>
        </w:rPr>
        <w:t>ń publicznych: (tj. Dz. U z 2018</w:t>
      </w:r>
      <w:r>
        <w:rPr>
          <w:rFonts w:ascii="Times New Roman" w:hAnsi="Times New Roman"/>
        </w:rPr>
        <w:t>r. poz.</w:t>
      </w:r>
      <w:r w:rsidR="00AC46CB">
        <w:rPr>
          <w:rFonts w:ascii="Times New Roman" w:hAnsi="Times New Roman"/>
        </w:rPr>
        <w:t>1986</w:t>
      </w:r>
      <w:r>
        <w:rPr>
          <w:rFonts w:ascii="Times New Roman" w:hAnsi="Times New Roman"/>
        </w:rPr>
        <w:t xml:space="preserve"> ze zm.) wraz z aktami wykonawczymi,</w:t>
      </w:r>
    </w:p>
    <w:p w14:paraId="317C75A8" w14:textId="77777777" w:rsidR="00221B5F" w:rsidRDefault="00221B5F" w:rsidP="00AC46CB">
      <w:pPr>
        <w:numPr>
          <w:ilvl w:val="0"/>
          <w:numId w:val="10"/>
        </w:numPr>
        <w:tabs>
          <w:tab w:val="clear" w:pos="1904"/>
          <w:tab w:val="num" w:pos="720"/>
          <w:tab w:val="num" w:pos="900"/>
          <w:tab w:val="left" w:pos="1260"/>
        </w:tabs>
        <w:ind w:left="720"/>
      </w:pPr>
      <w:r>
        <w:t>Kodeksu cywilnego,</w:t>
      </w:r>
      <w:r w:rsidR="00AC46CB">
        <w:t>( Dz</w:t>
      </w:r>
      <w:r w:rsidR="007A7CCB">
        <w:t xml:space="preserve">. </w:t>
      </w:r>
      <w:r w:rsidR="00AC46CB">
        <w:t xml:space="preserve">U. 2018.poz.1025 z </w:t>
      </w:r>
      <w:proofErr w:type="spellStart"/>
      <w:r w:rsidR="00AC46CB">
        <w:t>późn</w:t>
      </w:r>
      <w:proofErr w:type="spellEnd"/>
      <w:r w:rsidR="00AC46CB">
        <w:t>. zm.) ,</w:t>
      </w:r>
    </w:p>
    <w:p w14:paraId="0EBA89E6" w14:textId="77777777" w:rsidR="00221B5F" w:rsidRDefault="00221B5F" w:rsidP="007A7CCB">
      <w:pPr>
        <w:numPr>
          <w:ilvl w:val="0"/>
          <w:numId w:val="10"/>
        </w:numPr>
        <w:tabs>
          <w:tab w:val="clear" w:pos="1904"/>
          <w:tab w:val="num" w:pos="720"/>
          <w:tab w:val="num" w:pos="900"/>
          <w:tab w:val="left" w:pos="1260"/>
        </w:tabs>
        <w:ind w:left="720"/>
        <w:jc w:val="both"/>
        <w:rPr>
          <w:sz w:val="22"/>
        </w:rPr>
      </w:pPr>
      <w:r>
        <w:t>ustawy  z dnia 7 lipca 1994 r. Praw</w:t>
      </w:r>
      <w:r w:rsidR="00AC46CB">
        <w:t>o budowlane (t. j. Dz. U. z 2018</w:t>
      </w:r>
      <w:r>
        <w:t xml:space="preserve"> r. poz. </w:t>
      </w:r>
      <w:r w:rsidR="00AC46CB">
        <w:t xml:space="preserve">1202 z </w:t>
      </w:r>
      <w:proofErr w:type="spellStart"/>
      <w:r w:rsidR="00AC46CB">
        <w:t>późn</w:t>
      </w:r>
      <w:proofErr w:type="spellEnd"/>
      <w:r w:rsidR="00AC46CB">
        <w:t>. zm. )</w:t>
      </w:r>
      <w:r>
        <w:t xml:space="preserve"> wraz z innymi aktami prawnymi odnoszącymi się do przedmiotu zamówienia.</w:t>
      </w:r>
    </w:p>
    <w:p w14:paraId="23D1906F" w14:textId="3E553ED2" w:rsidR="00221B5F" w:rsidRDefault="00E86E72" w:rsidP="00221B5F">
      <w:pPr>
        <w:pStyle w:val="NormalnyWeb"/>
        <w:ind w:left="4248" w:firstLine="708"/>
        <w:rPr>
          <w:szCs w:val="20"/>
        </w:rPr>
      </w:pPr>
      <w:r>
        <w:rPr>
          <w:szCs w:val="22"/>
        </w:rPr>
        <w:t xml:space="preserve">                        ZATWIERDZAM </w:t>
      </w:r>
    </w:p>
    <w:p w14:paraId="5EC12B15" w14:textId="5B6EC00B" w:rsidR="00221B5F" w:rsidRDefault="00A41BEC" w:rsidP="00A41BEC">
      <w:pPr>
        <w:ind w:left="5664" w:firstLine="708"/>
      </w:pPr>
      <w:r>
        <w:t xml:space="preserve">Zastępca Dyrektora </w:t>
      </w:r>
    </w:p>
    <w:p w14:paraId="36011EAE" w14:textId="4DEDA3EF" w:rsidR="00A41BEC" w:rsidRDefault="00EE207B" w:rsidP="00A41BEC">
      <w:pPr>
        <w:ind w:left="5664" w:firstLine="708"/>
      </w:pPr>
      <w:r>
        <w:t xml:space="preserve">d/s </w:t>
      </w:r>
      <w:r w:rsidR="00A41BEC">
        <w:t xml:space="preserve">Lecznictwa </w:t>
      </w:r>
    </w:p>
    <w:p w14:paraId="40ED6DCE" w14:textId="104290CA" w:rsidR="00A41BEC" w:rsidRPr="00015421" w:rsidRDefault="00A41BEC" w:rsidP="00A41BEC">
      <w:pPr>
        <w:ind w:left="5664" w:firstLine="708"/>
      </w:pPr>
      <w:r>
        <w:t xml:space="preserve">lek. med. Teresa </w:t>
      </w:r>
      <w:proofErr w:type="spellStart"/>
      <w:r>
        <w:t>Cieciak</w:t>
      </w:r>
      <w:proofErr w:type="spellEnd"/>
      <w:r>
        <w:t xml:space="preserve"> </w:t>
      </w:r>
    </w:p>
    <w:p w14:paraId="339EB0D4" w14:textId="77777777" w:rsidR="004E7C5A" w:rsidRDefault="004E7C5A"/>
    <w:sectPr w:rsidR="004E7C5A" w:rsidSect="00FA03F9">
      <w:footerReference w:type="default" r:id="rId15"/>
      <w:pgSz w:w="11906" w:h="16838"/>
      <w:pgMar w:top="851" w:right="1417"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FA90E" w14:textId="77777777" w:rsidR="0058532F" w:rsidRDefault="0058532F" w:rsidP="0023090C">
      <w:r>
        <w:separator/>
      </w:r>
    </w:p>
  </w:endnote>
  <w:endnote w:type="continuationSeparator" w:id="0">
    <w:p w14:paraId="747B3115" w14:textId="77777777" w:rsidR="0058532F" w:rsidRDefault="0058532F" w:rsidP="0023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font218">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28630"/>
      <w:docPartObj>
        <w:docPartGallery w:val="Page Numbers (Bottom of Page)"/>
        <w:docPartUnique/>
      </w:docPartObj>
    </w:sdtPr>
    <w:sdtEndPr/>
    <w:sdtContent>
      <w:p w14:paraId="134FA9B8" w14:textId="77777777" w:rsidR="00A6555A" w:rsidRDefault="00A6555A">
        <w:pPr>
          <w:pStyle w:val="Stopka"/>
          <w:jc w:val="right"/>
        </w:pPr>
        <w:r>
          <w:rPr>
            <w:noProof/>
          </w:rPr>
          <w:fldChar w:fldCharType="begin"/>
        </w:r>
        <w:r>
          <w:rPr>
            <w:noProof/>
          </w:rPr>
          <w:instrText>PAGE   \* MERGEFORMAT</w:instrText>
        </w:r>
        <w:r>
          <w:rPr>
            <w:noProof/>
          </w:rPr>
          <w:fldChar w:fldCharType="separate"/>
        </w:r>
        <w:r w:rsidR="00CB6063">
          <w:rPr>
            <w:noProof/>
          </w:rPr>
          <w:t>5</w:t>
        </w:r>
        <w:r>
          <w:rPr>
            <w:noProof/>
          </w:rPr>
          <w:fldChar w:fldCharType="end"/>
        </w:r>
      </w:p>
    </w:sdtContent>
  </w:sdt>
  <w:p w14:paraId="722EA5B2" w14:textId="77777777" w:rsidR="00A6555A" w:rsidRDefault="00A655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DDF9A" w14:textId="77777777" w:rsidR="0058532F" w:rsidRDefault="0058532F" w:rsidP="0023090C">
      <w:r>
        <w:separator/>
      </w:r>
    </w:p>
  </w:footnote>
  <w:footnote w:type="continuationSeparator" w:id="0">
    <w:p w14:paraId="3B43C27C" w14:textId="77777777" w:rsidR="0058532F" w:rsidRDefault="0058532F" w:rsidP="00230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Num10"/>
    <w:lvl w:ilvl="0">
      <w:start w:val="1"/>
      <w:numFmt w:val="bullet"/>
      <w:lvlText w:val="-"/>
      <w:lvlJc w:val="left"/>
      <w:pPr>
        <w:tabs>
          <w:tab w:val="num" w:pos="0"/>
        </w:tabs>
        <w:ind w:left="139" w:hanging="360"/>
      </w:pPr>
      <w:rPr>
        <w:rFonts w:ascii="Times New Roman" w:hAnsi="Times New Roman" w:cs="Times New Roman"/>
        <w:b w:val="0"/>
        <w:i w:val="0"/>
        <w:dstrike/>
        <w:color w:val="000000"/>
        <w:position w:val="0"/>
        <w:sz w:val="24"/>
        <w:szCs w:val="24"/>
        <w:u w:val="none" w:color="000000"/>
        <w:vertAlign w:val="baseline"/>
      </w:rPr>
    </w:lvl>
    <w:lvl w:ilvl="1">
      <w:start w:val="1"/>
      <w:numFmt w:val="bullet"/>
      <w:lvlText w:val="o"/>
      <w:lvlJc w:val="left"/>
      <w:pPr>
        <w:tabs>
          <w:tab w:val="num" w:pos="0"/>
        </w:tabs>
        <w:ind w:left="1080" w:hanging="360"/>
      </w:pPr>
      <w:rPr>
        <w:rFonts w:ascii="Times New Roman" w:hAnsi="Times New Roman" w:cs="Times New Roman"/>
        <w:b w:val="0"/>
        <w:i w:val="0"/>
        <w:dstrike/>
        <w:color w:val="000000"/>
        <w:position w:val="0"/>
        <w:sz w:val="24"/>
        <w:szCs w:val="24"/>
        <w:u w:val="none" w:color="000000"/>
        <w:vertAlign w:val="baseline"/>
      </w:rPr>
    </w:lvl>
    <w:lvl w:ilvl="2">
      <w:start w:val="1"/>
      <w:numFmt w:val="bullet"/>
      <w:lvlText w:val="▪"/>
      <w:lvlJc w:val="left"/>
      <w:pPr>
        <w:tabs>
          <w:tab w:val="num" w:pos="0"/>
        </w:tabs>
        <w:ind w:left="1800" w:hanging="360"/>
      </w:pPr>
      <w:rPr>
        <w:rFonts w:ascii="Times New Roman" w:hAnsi="Times New Roman" w:cs="Times New Roman"/>
        <w:b w:val="0"/>
        <w:i w:val="0"/>
        <w:dstrike/>
        <w:color w:val="000000"/>
        <w:position w:val="0"/>
        <w:sz w:val="24"/>
        <w:szCs w:val="24"/>
        <w:u w:val="none" w:color="000000"/>
        <w:vertAlign w:val="baseline"/>
      </w:rPr>
    </w:lvl>
    <w:lvl w:ilvl="3">
      <w:start w:val="1"/>
      <w:numFmt w:val="bullet"/>
      <w:lvlText w:val="•"/>
      <w:lvlJc w:val="left"/>
      <w:pPr>
        <w:tabs>
          <w:tab w:val="num" w:pos="0"/>
        </w:tabs>
        <w:ind w:left="2520" w:hanging="360"/>
      </w:pPr>
      <w:rPr>
        <w:rFonts w:ascii="Times New Roman" w:hAnsi="Times New Roman" w:cs="Times New Roman"/>
        <w:b w:val="0"/>
        <w:i w:val="0"/>
        <w:dstrike/>
        <w:color w:val="000000"/>
        <w:position w:val="0"/>
        <w:sz w:val="24"/>
        <w:szCs w:val="24"/>
        <w:u w:val="none" w:color="000000"/>
        <w:vertAlign w:val="baseline"/>
      </w:rPr>
    </w:lvl>
    <w:lvl w:ilvl="4">
      <w:start w:val="1"/>
      <w:numFmt w:val="bullet"/>
      <w:lvlText w:val="o"/>
      <w:lvlJc w:val="left"/>
      <w:pPr>
        <w:tabs>
          <w:tab w:val="num" w:pos="0"/>
        </w:tabs>
        <w:ind w:left="3240" w:hanging="360"/>
      </w:pPr>
      <w:rPr>
        <w:rFonts w:ascii="Times New Roman" w:hAnsi="Times New Roman" w:cs="Times New Roman"/>
        <w:b w:val="0"/>
        <w:i w:val="0"/>
        <w:dstrike/>
        <w:color w:val="000000"/>
        <w:position w:val="0"/>
        <w:sz w:val="24"/>
        <w:szCs w:val="24"/>
        <w:u w:val="none" w:color="000000"/>
        <w:vertAlign w:val="baseline"/>
      </w:rPr>
    </w:lvl>
    <w:lvl w:ilvl="5">
      <w:start w:val="1"/>
      <w:numFmt w:val="bullet"/>
      <w:lvlText w:val="▪"/>
      <w:lvlJc w:val="left"/>
      <w:pPr>
        <w:tabs>
          <w:tab w:val="num" w:pos="0"/>
        </w:tabs>
        <w:ind w:left="3960" w:hanging="360"/>
      </w:pPr>
      <w:rPr>
        <w:rFonts w:ascii="Times New Roman" w:hAnsi="Times New Roman" w:cs="Times New Roman"/>
        <w:b w:val="0"/>
        <w:i w:val="0"/>
        <w:dstrike/>
        <w:color w:val="000000"/>
        <w:position w:val="0"/>
        <w:sz w:val="24"/>
        <w:szCs w:val="24"/>
        <w:u w:val="none" w:color="000000"/>
        <w:vertAlign w:val="baseline"/>
      </w:rPr>
    </w:lvl>
    <w:lvl w:ilvl="6">
      <w:start w:val="1"/>
      <w:numFmt w:val="bullet"/>
      <w:lvlText w:val="•"/>
      <w:lvlJc w:val="left"/>
      <w:pPr>
        <w:tabs>
          <w:tab w:val="num" w:pos="0"/>
        </w:tabs>
        <w:ind w:left="4680" w:hanging="360"/>
      </w:pPr>
      <w:rPr>
        <w:rFonts w:ascii="Times New Roman" w:hAnsi="Times New Roman" w:cs="Times New Roman"/>
        <w:b w:val="0"/>
        <w:i w:val="0"/>
        <w:dstrike/>
        <w:color w:val="000000"/>
        <w:position w:val="0"/>
        <w:sz w:val="24"/>
        <w:szCs w:val="24"/>
        <w:u w:val="none" w:color="000000"/>
        <w:vertAlign w:val="baseline"/>
      </w:rPr>
    </w:lvl>
    <w:lvl w:ilvl="7">
      <w:start w:val="1"/>
      <w:numFmt w:val="bullet"/>
      <w:lvlText w:val="o"/>
      <w:lvlJc w:val="left"/>
      <w:pPr>
        <w:tabs>
          <w:tab w:val="num" w:pos="0"/>
        </w:tabs>
        <w:ind w:left="5400" w:hanging="360"/>
      </w:pPr>
      <w:rPr>
        <w:rFonts w:ascii="Times New Roman" w:hAnsi="Times New Roman" w:cs="Times New Roman"/>
        <w:b w:val="0"/>
        <w:i w:val="0"/>
        <w:dstrike/>
        <w:color w:val="000000"/>
        <w:position w:val="0"/>
        <w:sz w:val="24"/>
        <w:szCs w:val="24"/>
        <w:u w:val="none" w:color="000000"/>
        <w:vertAlign w:val="baseline"/>
      </w:rPr>
    </w:lvl>
    <w:lvl w:ilvl="8">
      <w:start w:val="1"/>
      <w:numFmt w:val="bullet"/>
      <w:lvlText w:val="▪"/>
      <w:lvlJc w:val="left"/>
      <w:pPr>
        <w:tabs>
          <w:tab w:val="num" w:pos="0"/>
        </w:tabs>
        <w:ind w:left="6120" w:hanging="360"/>
      </w:pPr>
      <w:rPr>
        <w:rFonts w:ascii="Times New Roman" w:hAnsi="Times New Roman" w:cs="Times New Roman"/>
        <w:b w:val="0"/>
        <w:i w:val="0"/>
        <w:dstrike/>
        <w:color w:val="000000"/>
        <w:position w:val="0"/>
        <w:sz w:val="24"/>
        <w:szCs w:val="24"/>
        <w:u w:val="none" w:color="000000"/>
        <w:vertAlign w:val="baseline"/>
      </w:rPr>
    </w:lvl>
  </w:abstractNum>
  <w:abstractNum w:abstractNumId="1" w15:restartNumberingAfterBreak="0">
    <w:nsid w:val="0000003A"/>
    <w:multiLevelType w:val="multilevel"/>
    <w:tmpl w:val="27009DC8"/>
    <w:name w:val="WWNum67"/>
    <w:lvl w:ilvl="0">
      <w:start w:val="2"/>
      <w:numFmt w:val="decimal"/>
      <w:lvlText w:val="%1)"/>
      <w:lvlJc w:val="left"/>
      <w:pPr>
        <w:tabs>
          <w:tab w:val="num" w:pos="-850"/>
        </w:tabs>
        <w:ind w:left="928" w:hanging="360"/>
      </w:pPr>
      <w:rPr>
        <w:rFonts w:ascii="Times New Roman" w:hAnsi="Times New Roman" w:cs="Times New Roman" w:hint="default"/>
        <w:sz w:val="24"/>
        <w:szCs w:val="24"/>
      </w:rPr>
    </w:lvl>
    <w:lvl w:ilvl="1">
      <w:start w:val="1"/>
      <w:numFmt w:val="lowerLetter"/>
      <w:lvlText w:val="%2."/>
      <w:lvlJc w:val="left"/>
      <w:pPr>
        <w:tabs>
          <w:tab w:val="num" w:pos="0"/>
        </w:tabs>
        <w:ind w:left="2150" w:hanging="360"/>
      </w:pPr>
    </w:lvl>
    <w:lvl w:ilvl="2">
      <w:start w:val="1"/>
      <w:numFmt w:val="lowerRoman"/>
      <w:lvlText w:val="%2.%3."/>
      <w:lvlJc w:val="righ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righ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right"/>
      <w:pPr>
        <w:tabs>
          <w:tab w:val="num" w:pos="0"/>
        </w:tabs>
        <w:ind w:left="7190" w:hanging="180"/>
      </w:pPr>
    </w:lvl>
  </w:abstractNum>
  <w:abstractNum w:abstractNumId="2" w15:restartNumberingAfterBreak="0">
    <w:nsid w:val="00363F8E"/>
    <w:multiLevelType w:val="hybridMultilevel"/>
    <w:tmpl w:val="34CCFBE6"/>
    <w:lvl w:ilvl="0" w:tplc="EFC29C28">
      <w:start w:val="1"/>
      <w:numFmt w:val="decimal"/>
      <w:lvlText w:val="%1)"/>
      <w:lvlJc w:val="left"/>
      <w:pPr>
        <w:tabs>
          <w:tab w:val="num" w:pos="1680"/>
        </w:tabs>
        <w:ind w:left="1680" w:hanging="972"/>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01931864"/>
    <w:multiLevelType w:val="hybridMultilevel"/>
    <w:tmpl w:val="5EC88C24"/>
    <w:lvl w:ilvl="0" w:tplc="34E0D498">
      <w:start w:val="2"/>
      <w:numFmt w:val="decimal"/>
      <w:lvlText w:val="%1."/>
      <w:lvlJc w:val="left"/>
      <w:pPr>
        <w:tabs>
          <w:tab w:val="num" w:pos="540"/>
        </w:tabs>
        <w:ind w:left="540" w:hanging="360"/>
      </w:pPr>
      <w:rPr>
        <w:rFonts w:hint="default"/>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15:restartNumberingAfterBreak="0">
    <w:nsid w:val="053A2F2E"/>
    <w:multiLevelType w:val="hybridMultilevel"/>
    <w:tmpl w:val="B4BE8B0C"/>
    <w:lvl w:ilvl="0" w:tplc="735620C0">
      <w:start w:val="1"/>
      <w:numFmt w:val="lowerLetter"/>
      <w:lvlText w:val="%1)"/>
      <w:lvlJc w:val="left"/>
      <w:pPr>
        <w:tabs>
          <w:tab w:val="num" w:pos="1260"/>
        </w:tabs>
        <w:ind w:left="1260" w:hanging="360"/>
      </w:pPr>
      <w:rPr>
        <w:rFonts w:hint="default"/>
      </w:rPr>
    </w:lvl>
    <w:lvl w:ilvl="1" w:tplc="68BEA14C">
      <w:start w:val="1"/>
      <w:numFmt w:val="decimal"/>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AF0E3A24">
      <w:start w:val="2"/>
      <w:numFmt w:val="bullet"/>
      <w:lvlText w:val=""/>
      <w:lvlJc w:val="left"/>
      <w:pPr>
        <w:tabs>
          <w:tab w:val="num" w:pos="3420"/>
        </w:tabs>
        <w:ind w:left="3420" w:hanging="360"/>
      </w:pPr>
      <w:rPr>
        <w:rFonts w:ascii="Symbol" w:eastAsia="Times New Roman" w:hAnsi="Symbol" w:cs="Arial" w:hint="default"/>
      </w:rPr>
    </w:lvl>
    <w:lvl w:ilvl="4" w:tplc="CC2C55CC">
      <w:start w:val="1"/>
      <w:numFmt w:val="decimal"/>
      <w:lvlText w:val="%5)"/>
      <w:lvlJc w:val="left"/>
      <w:pPr>
        <w:tabs>
          <w:tab w:val="num" w:pos="4140"/>
        </w:tabs>
        <w:ind w:left="4140" w:hanging="360"/>
      </w:pPr>
      <w:rPr>
        <w:rFonts w:eastAsia="MS Mincho" w:hint="default"/>
        <w:color w:val="FF0000"/>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15:restartNumberingAfterBreak="0">
    <w:nsid w:val="0A994F00"/>
    <w:multiLevelType w:val="hybridMultilevel"/>
    <w:tmpl w:val="3B56BE50"/>
    <w:lvl w:ilvl="0" w:tplc="E868819A">
      <w:start w:val="7"/>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0595789"/>
    <w:multiLevelType w:val="hybridMultilevel"/>
    <w:tmpl w:val="B3F44A9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22605B"/>
    <w:multiLevelType w:val="hybridMultilevel"/>
    <w:tmpl w:val="C9F8CFD6"/>
    <w:lvl w:ilvl="0" w:tplc="948AD8B4">
      <w:start w:val="1"/>
      <w:numFmt w:val="decimal"/>
      <w:lvlText w:val="%1."/>
      <w:lvlJc w:val="left"/>
      <w:pPr>
        <w:tabs>
          <w:tab w:val="num" w:pos="898"/>
        </w:tabs>
        <w:ind w:left="898" w:hanging="396"/>
      </w:pPr>
      <w:rPr>
        <w:rFonts w:hint="default"/>
        <w:b w:val="0"/>
      </w:rPr>
    </w:lvl>
    <w:lvl w:ilvl="1" w:tplc="AEE4F096">
      <w:start w:val="1"/>
      <w:numFmt w:val="decimal"/>
      <w:lvlText w:val="%2)"/>
      <w:lvlJc w:val="left"/>
      <w:pPr>
        <w:tabs>
          <w:tab w:val="num" w:pos="1582"/>
        </w:tabs>
        <w:ind w:left="1582" w:hanging="360"/>
      </w:pPr>
      <w:rPr>
        <w:rFonts w:hint="default"/>
        <w:color w:val="auto"/>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 w15:restartNumberingAfterBreak="0">
    <w:nsid w:val="27F64483"/>
    <w:multiLevelType w:val="hybridMultilevel"/>
    <w:tmpl w:val="B66254B0"/>
    <w:lvl w:ilvl="0" w:tplc="0415000F">
      <w:start w:val="1"/>
      <w:numFmt w:val="decimal"/>
      <w:lvlText w:val="%1."/>
      <w:lvlJc w:val="left"/>
      <w:pPr>
        <w:tabs>
          <w:tab w:val="num" w:pos="720"/>
        </w:tabs>
        <w:ind w:left="720" w:hanging="360"/>
      </w:pPr>
    </w:lvl>
    <w:lvl w:ilvl="1" w:tplc="F59C1228">
      <w:start w:val="1"/>
      <w:numFmt w:val="decimal"/>
      <w:lvlText w:val="%2)"/>
      <w:lvlJc w:val="left"/>
      <w:pPr>
        <w:tabs>
          <w:tab w:val="num" w:pos="1440"/>
        </w:tabs>
        <w:ind w:left="1440" w:hanging="360"/>
      </w:pPr>
      <w:rPr>
        <w:rFonts w:hint="default"/>
      </w:rPr>
    </w:lvl>
    <w:lvl w:ilvl="2" w:tplc="4C4EA428">
      <w:start w:val="18"/>
      <w:numFmt w:val="decimal"/>
      <w:lvlText w:val="%3"/>
      <w:lvlJc w:val="left"/>
      <w:pPr>
        <w:tabs>
          <w:tab w:val="num" w:pos="2340"/>
        </w:tabs>
        <w:ind w:left="2340" w:hanging="360"/>
      </w:pPr>
      <w:rPr>
        <w:rFonts w:hint="default"/>
        <w:b w:val="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87039A"/>
    <w:multiLevelType w:val="hybridMultilevel"/>
    <w:tmpl w:val="1DDCCC3A"/>
    <w:lvl w:ilvl="0" w:tplc="D604E628">
      <w:start w:val="1"/>
      <w:numFmt w:val="decimal"/>
      <w:lvlText w:val="%1)"/>
      <w:lvlJc w:val="left"/>
      <w:pPr>
        <w:tabs>
          <w:tab w:val="num" w:pos="624"/>
        </w:tabs>
        <w:ind w:left="624" w:hanging="567"/>
      </w:pPr>
      <w:rPr>
        <w:rFonts w:hint="default"/>
      </w:rPr>
    </w:lvl>
    <w:lvl w:ilvl="1" w:tplc="7BDAC60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6C5C89CA">
      <w:start w:val="2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lvl>
    <w:lvl w:ilvl="5" w:tplc="2A242432">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4D1BF1"/>
    <w:multiLevelType w:val="hybridMultilevel"/>
    <w:tmpl w:val="738E6A7C"/>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B4128F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810C3A7C">
      <w:start w:val="5"/>
      <w:numFmt w:val="upperLetter"/>
      <w:lvlText w:val="%5)"/>
      <w:lvlJc w:val="left"/>
      <w:pPr>
        <w:tabs>
          <w:tab w:val="num" w:pos="3600"/>
        </w:tabs>
        <w:ind w:left="3600" w:hanging="360"/>
      </w:pPr>
      <w:rPr>
        <w:rFonts w:hint="default"/>
      </w:rPr>
    </w:lvl>
    <w:lvl w:ilvl="5" w:tplc="B12466F2">
      <w:start w:val="1"/>
      <w:numFmt w:val="lowerLetter"/>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98B60E2E">
      <w:start w:val="8"/>
      <w:numFmt w:val="decimal"/>
      <w:lvlText w:val="%8"/>
      <w:lvlJc w:val="left"/>
      <w:pPr>
        <w:tabs>
          <w:tab w:val="num" w:pos="5760"/>
        </w:tabs>
        <w:ind w:left="5760" w:hanging="360"/>
      </w:pPr>
      <w:rPr>
        <w:rFonts w:eastAsia="Times New Roman" w:hint="default"/>
      </w:rPr>
    </w:lvl>
    <w:lvl w:ilvl="8" w:tplc="0415001B" w:tentative="1">
      <w:start w:val="1"/>
      <w:numFmt w:val="lowerRoman"/>
      <w:lvlText w:val="%9."/>
      <w:lvlJc w:val="right"/>
      <w:pPr>
        <w:tabs>
          <w:tab w:val="num" w:pos="6480"/>
        </w:tabs>
        <w:ind w:left="6480" w:hanging="180"/>
      </w:pPr>
    </w:lvl>
  </w:abstractNum>
  <w:abstractNum w:abstractNumId="11" w15:restartNumberingAfterBreak="0">
    <w:nsid w:val="349D31D7"/>
    <w:multiLevelType w:val="hybridMultilevel"/>
    <w:tmpl w:val="9E70B0A8"/>
    <w:lvl w:ilvl="0" w:tplc="04150011">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D505686"/>
    <w:multiLevelType w:val="hybridMultilevel"/>
    <w:tmpl w:val="78F26B4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28583E"/>
    <w:multiLevelType w:val="hybridMultilevel"/>
    <w:tmpl w:val="A35C79DA"/>
    <w:lvl w:ilvl="0" w:tplc="F2B83138">
      <w:start w:val="1"/>
      <w:numFmt w:val="decimal"/>
      <w:lvlText w:val="%1)"/>
      <w:lvlJc w:val="left"/>
      <w:pPr>
        <w:tabs>
          <w:tab w:val="num" w:pos="757"/>
        </w:tabs>
        <w:ind w:left="757" w:hanging="360"/>
      </w:pPr>
      <w:rPr>
        <w:rFonts w:hint="default"/>
      </w:rPr>
    </w:lvl>
    <w:lvl w:ilvl="1" w:tplc="04150019">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14" w15:restartNumberingAfterBreak="0">
    <w:nsid w:val="4AF9692F"/>
    <w:multiLevelType w:val="hybridMultilevel"/>
    <w:tmpl w:val="C78255A8"/>
    <w:lvl w:ilvl="0" w:tplc="A14EB8B2">
      <w:start w:val="1"/>
      <w:numFmt w:val="decimal"/>
      <w:lvlText w:val="%1)"/>
      <w:lvlJc w:val="left"/>
      <w:pPr>
        <w:tabs>
          <w:tab w:val="num" w:pos="1904"/>
        </w:tabs>
        <w:ind w:left="1904" w:hanging="360"/>
      </w:pPr>
      <w:rPr>
        <w:rFonts w:ascii="Times New Roman" w:eastAsia="Times New Roman" w:hAnsi="Times New Roman" w:cs="Times New Roman"/>
        <w:sz w:val="24"/>
        <w:szCs w:val="24"/>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5" w15:restartNumberingAfterBreak="0">
    <w:nsid w:val="4BB825BA"/>
    <w:multiLevelType w:val="hybridMultilevel"/>
    <w:tmpl w:val="51C4283A"/>
    <w:lvl w:ilvl="0" w:tplc="21283FEC">
      <w:start w:val="1"/>
      <w:numFmt w:val="decimal"/>
      <w:lvlText w:val="%1."/>
      <w:lvlJc w:val="left"/>
      <w:pPr>
        <w:tabs>
          <w:tab w:val="num" w:pos="6021"/>
        </w:tabs>
        <w:ind w:left="6021" w:hanging="492"/>
      </w:pPr>
      <w:rPr>
        <w:rFonts w:hint="default"/>
      </w:rPr>
    </w:lvl>
    <w:lvl w:ilvl="1" w:tplc="0415000F">
      <w:start w:val="1"/>
      <w:numFmt w:val="decimal"/>
      <w:lvlText w:val="%2."/>
      <w:lvlJc w:val="left"/>
      <w:pPr>
        <w:tabs>
          <w:tab w:val="num" w:pos="1440"/>
        </w:tabs>
        <w:ind w:left="1440" w:hanging="360"/>
      </w:pPr>
    </w:lvl>
    <w:lvl w:ilvl="2" w:tplc="A6C8C04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F92DA9"/>
    <w:multiLevelType w:val="hybridMultilevel"/>
    <w:tmpl w:val="E2068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5F7488"/>
    <w:multiLevelType w:val="hybridMultilevel"/>
    <w:tmpl w:val="2B9C6592"/>
    <w:lvl w:ilvl="0" w:tplc="04150011">
      <w:start w:val="1"/>
      <w:numFmt w:val="decimal"/>
      <w:lvlText w:val="%1)"/>
      <w:lvlJc w:val="left"/>
      <w:pPr>
        <w:tabs>
          <w:tab w:val="num" w:pos="720"/>
        </w:tabs>
        <w:ind w:left="720" w:hanging="360"/>
      </w:pPr>
      <w:rPr>
        <w:rFonts w:hint="default"/>
      </w:rPr>
    </w:lvl>
    <w:lvl w:ilvl="1" w:tplc="EAE4AB2C">
      <w:start w:val="1"/>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DC77E1D"/>
    <w:multiLevelType w:val="hybridMultilevel"/>
    <w:tmpl w:val="9C7E3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0B3084"/>
    <w:multiLevelType w:val="hybridMultilevel"/>
    <w:tmpl w:val="5880A1CA"/>
    <w:lvl w:ilvl="0" w:tplc="D1589208">
      <w:start w:val="7"/>
      <w:numFmt w:val="decimal"/>
      <w:lvlText w:val="%1."/>
      <w:lvlJc w:val="left"/>
      <w:pPr>
        <w:tabs>
          <w:tab w:val="num" w:pos="756"/>
        </w:tabs>
        <w:ind w:left="756" w:hanging="396"/>
      </w:pPr>
      <w:rPr>
        <w:rFonts w:hint="default"/>
        <w:b w:val="0"/>
      </w:rPr>
    </w:lvl>
    <w:lvl w:ilvl="1" w:tplc="48C8AE5C">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9B2D2C"/>
    <w:multiLevelType w:val="hybridMultilevel"/>
    <w:tmpl w:val="2782FED6"/>
    <w:lvl w:ilvl="0" w:tplc="00423274">
      <w:start w:val="1"/>
      <w:numFmt w:val="upperRoman"/>
      <w:pStyle w:val="Nagwek6"/>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D303D6F"/>
    <w:multiLevelType w:val="hybridMultilevel"/>
    <w:tmpl w:val="14C67006"/>
    <w:lvl w:ilvl="0" w:tplc="448296AC">
      <w:start w:val="5"/>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266F9B"/>
    <w:multiLevelType w:val="hybridMultilevel"/>
    <w:tmpl w:val="2B78EA62"/>
    <w:lvl w:ilvl="0" w:tplc="0415000F">
      <w:start w:val="1"/>
      <w:numFmt w:val="decimal"/>
      <w:lvlText w:val="%1."/>
      <w:lvlJc w:val="left"/>
      <w:pPr>
        <w:tabs>
          <w:tab w:val="num" w:pos="720"/>
        </w:tabs>
        <w:ind w:left="720" w:hanging="360"/>
      </w:pPr>
      <w:rPr>
        <w:rFonts w:hint="default"/>
      </w:rPr>
    </w:lvl>
    <w:lvl w:ilvl="1" w:tplc="1BF84426">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B26B68"/>
    <w:multiLevelType w:val="hybridMultilevel"/>
    <w:tmpl w:val="F00A7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F137A3"/>
    <w:multiLevelType w:val="hybridMultilevel"/>
    <w:tmpl w:val="6D280716"/>
    <w:lvl w:ilvl="0" w:tplc="1BF84426">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D07625"/>
    <w:multiLevelType w:val="hybridMultilevel"/>
    <w:tmpl w:val="5908E192"/>
    <w:lvl w:ilvl="0" w:tplc="95D200FA">
      <w:start w:val="7"/>
      <w:numFmt w:val="decimal"/>
      <w:lvlText w:val="%1."/>
      <w:lvlJc w:val="left"/>
      <w:pPr>
        <w:tabs>
          <w:tab w:val="num" w:pos="756"/>
        </w:tabs>
        <w:ind w:left="756" w:hanging="396"/>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AE5058"/>
    <w:multiLevelType w:val="hybridMultilevel"/>
    <w:tmpl w:val="8692020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7BA42021"/>
    <w:multiLevelType w:val="hybridMultilevel"/>
    <w:tmpl w:val="10AE4D7A"/>
    <w:lvl w:ilvl="0" w:tplc="E8B633EA">
      <w:start w:val="8"/>
      <w:numFmt w:val="decimal"/>
      <w:lvlText w:val="%1."/>
      <w:lvlJc w:val="left"/>
      <w:pPr>
        <w:tabs>
          <w:tab w:val="num" w:pos="360"/>
        </w:tabs>
        <w:ind w:left="360" w:hanging="360"/>
      </w:pPr>
      <w:rPr>
        <w:rFonts w:hint="default"/>
        <w:lang w:val="pl-PL"/>
      </w:rPr>
    </w:lvl>
    <w:lvl w:ilvl="1" w:tplc="F1304B5C">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D7304DC"/>
    <w:multiLevelType w:val="hybridMultilevel"/>
    <w:tmpl w:val="891207D0"/>
    <w:lvl w:ilvl="0" w:tplc="0415000F">
      <w:start w:val="1"/>
      <w:numFmt w:val="decimal"/>
      <w:lvlText w:val="%1."/>
      <w:lvlJc w:val="left"/>
      <w:pPr>
        <w:tabs>
          <w:tab w:val="num" w:pos="720"/>
        </w:tabs>
        <w:ind w:left="720" w:hanging="360"/>
      </w:pPr>
      <w:rPr>
        <w:rFonts w:hint="default"/>
      </w:rPr>
    </w:lvl>
    <w:lvl w:ilvl="1" w:tplc="6C64C7C4">
      <w:start w:val="1"/>
      <w:numFmt w:val="decimal"/>
      <w:lvlText w:val="%2)"/>
      <w:lvlJc w:val="left"/>
      <w:pPr>
        <w:tabs>
          <w:tab w:val="num" w:pos="360"/>
        </w:tabs>
        <w:ind w:left="360" w:hanging="360"/>
      </w:pPr>
      <w:rPr>
        <w:rFonts w:hint="default"/>
      </w:rPr>
    </w:lvl>
    <w:lvl w:ilvl="2" w:tplc="00EEE7C4">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28"/>
  </w:num>
  <w:num w:numId="4">
    <w:abstractNumId w:val="10"/>
  </w:num>
  <w:num w:numId="5">
    <w:abstractNumId w:val="11"/>
  </w:num>
  <w:num w:numId="6">
    <w:abstractNumId w:val="15"/>
  </w:num>
  <w:num w:numId="7">
    <w:abstractNumId w:val="17"/>
  </w:num>
  <w:num w:numId="8">
    <w:abstractNumId w:val="6"/>
  </w:num>
  <w:num w:numId="9">
    <w:abstractNumId w:val="4"/>
  </w:num>
  <w:num w:numId="10">
    <w:abstractNumId w:val="14"/>
  </w:num>
  <w:num w:numId="11">
    <w:abstractNumId w:val="9"/>
  </w:num>
  <w:num w:numId="12">
    <w:abstractNumId w:val="13"/>
  </w:num>
  <w:num w:numId="13">
    <w:abstractNumId w:val="5"/>
  </w:num>
  <w:num w:numId="14">
    <w:abstractNumId w:val="26"/>
  </w:num>
  <w:num w:numId="15">
    <w:abstractNumId w:val="1"/>
  </w:num>
  <w:num w:numId="16">
    <w:abstractNumId w:val="0"/>
  </w:num>
  <w:num w:numId="17">
    <w:abstractNumId w:val="12"/>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
  </w:num>
  <w:num w:numId="21">
    <w:abstractNumId w:val="20"/>
  </w:num>
  <w:num w:numId="22">
    <w:abstractNumId w:val="19"/>
  </w:num>
  <w:num w:numId="23">
    <w:abstractNumId w:val="2"/>
  </w:num>
  <w:num w:numId="24">
    <w:abstractNumId w:val="27"/>
  </w:num>
  <w:num w:numId="25">
    <w:abstractNumId w:val="21"/>
  </w:num>
  <w:num w:numId="26">
    <w:abstractNumId w:val="16"/>
  </w:num>
  <w:num w:numId="27">
    <w:abstractNumId w:val="23"/>
  </w:num>
  <w:num w:numId="28">
    <w:abstractNumId w:val="18"/>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5F"/>
    <w:rsid w:val="0001351F"/>
    <w:rsid w:val="00015421"/>
    <w:rsid w:val="00020076"/>
    <w:rsid w:val="00020BA2"/>
    <w:rsid w:val="00035E1D"/>
    <w:rsid w:val="00042FB4"/>
    <w:rsid w:val="00044003"/>
    <w:rsid w:val="00055B13"/>
    <w:rsid w:val="00067564"/>
    <w:rsid w:val="00075400"/>
    <w:rsid w:val="00075763"/>
    <w:rsid w:val="0007600C"/>
    <w:rsid w:val="000829A5"/>
    <w:rsid w:val="000829FE"/>
    <w:rsid w:val="00082FB2"/>
    <w:rsid w:val="000B3E06"/>
    <w:rsid w:val="000E5013"/>
    <w:rsid w:val="00101F75"/>
    <w:rsid w:val="00112F0C"/>
    <w:rsid w:val="0012273C"/>
    <w:rsid w:val="001425D1"/>
    <w:rsid w:val="0014613B"/>
    <w:rsid w:val="001749E5"/>
    <w:rsid w:val="00176815"/>
    <w:rsid w:val="00180BB0"/>
    <w:rsid w:val="00190E5F"/>
    <w:rsid w:val="001935D5"/>
    <w:rsid w:val="001A0531"/>
    <w:rsid w:val="001A22AB"/>
    <w:rsid w:val="001B11F7"/>
    <w:rsid w:val="001B2AF5"/>
    <w:rsid w:val="001B2E5B"/>
    <w:rsid w:val="001B7458"/>
    <w:rsid w:val="001D786A"/>
    <w:rsid w:val="001E3041"/>
    <w:rsid w:val="001F39FB"/>
    <w:rsid w:val="00203BA7"/>
    <w:rsid w:val="00204C5C"/>
    <w:rsid w:val="00211F20"/>
    <w:rsid w:val="00217626"/>
    <w:rsid w:val="00221B5F"/>
    <w:rsid w:val="00221C36"/>
    <w:rsid w:val="0023090C"/>
    <w:rsid w:val="00254CFB"/>
    <w:rsid w:val="002659CD"/>
    <w:rsid w:val="00270848"/>
    <w:rsid w:val="002930A9"/>
    <w:rsid w:val="002A03FF"/>
    <w:rsid w:val="002A3F7E"/>
    <w:rsid w:val="002B5C95"/>
    <w:rsid w:val="002C1C95"/>
    <w:rsid w:val="002D5711"/>
    <w:rsid w:val="002E4FB5"/>
    <w:rsid w:val="002F158C"/>
    <w:rsid w:val="00300EF7"/>
    <w:rsid w:val="003175BE"/>
    <w:rsid w:val="003346E9"/>
    <w:rsid w:val="00334BD2"/>
    <w:rsid w:val="00337E8D"/>
    <w:rsid w:val="00341AF1"/>
    <w:rsid w:val="00347582"/>
    <w:rsid w:val="00353EC0"/>
    <w:rsid w:val="003573F7"/>
    <w:rsid w:val="00361C2D"/>
    <w:rsid w:val="00376713"/>
    <w:rsid w:val="003816CC"/>
    <w:rsid w:val="003D17A5"/>
    <w:rsid w:val="003D644F"/>
    <w:rsid w:val="003F41D5"/>
    <w:rsid w:val="00403661"/>
    <w:rsid w:val="00403F41"/>
    <w:rsid w:val="00407415"/>
    <w:rsid w:val="00417E03"/>
    <w:rsid w:val="004314EE"/>
    <w:rsid w:val="00443B8B"/>
    <w:rsid w:val="00446DBA"/>
    <w:rsid w:val="004658D1"/>
    <w:rsid w:val="00473282"/>
    <w:rsid w:val="004768F8"/>
    <w:rsid w:val="00486F33"/>
    <w:rsid w:val="00497D54"/>
    <w:rsid w:val="004A05C0"/>
    <w:rsid w:val="004A1869"/>
    <w:rsid w:val="004A5AAD"/>
    <w:rsid w:val="004B3E0A"/>
    <w:rsid w:val="004B6816"/>
    <w:rsid w:val="004C049D"/>
    <w:rsid w:val="004C3929"/>
    <w:rsid w:val="004C5526"/>
    <w:rsid w:val="004D189F"/>
    <w:rsid w:val="004E5720"/>
    <w:rsid w:val="004E7C5A"/>
    <w:rsid w:val="00503C27"/>
    <w:rsid w:val="005056E0"/>
    <w:rsid w:val="0050661E"/>
    <w:rsid w:val="00525A63"/>
    <w:rsid w:val="0053711D"/>
    <w:rsid w:val="00544CF6"/>
    <w:rsid w:val="0055539B"/>
    <w:rsid w:val="00556A91"/>
    <w:rsid w:val="00570A38"/>
    <w:rsid w:val="00584102"/>
    <w:rsid w:val="005843BB"/>
    <w:rsid w:val="00584C60"/>
    <w:rsid w:val="0058532F"/>
    <w:rsid w:val="00590D1A"/>
    <w:rsid w:val="00597978"/>
    <w:rsid w:val="005A520C"/>
    <w:rsid w:val="005A6931"/>
    <w:rsid w:val="005B0B71"/>
    <w:rsid w:val="005C05FE"/>
    <w:rsid w:val="005C4A9E"/>
    <w:rsid w:val="005D7D14"/>
    <w:rsid w:val="005F3CF2"/>
    <w:rsid w:val="00636433"/>
    <w:rsid w:val="006408DC"/>
    <w:rsid w:val="006651BE"/>
    <w:rsid w:val="0067388B"/>
    <w:rsid w:val="006847A9"/>
    <w:rsid w:val="00693794"/>
    <w:rsid w:val="006950FF"/>
    <w:rsid w:val="006A17BE"/>
    <w:rsid w:val="006A3A29"/>
    <w:rsid w:val="006B0B58"/>
    <w:rsid w:val="006C2CB0"/>
    <w:rsid w:val="006E3920"/>
    <w:rsid w:val="006F7985"/>
    <w:rsid w:val="00714B23"/>
    <w:rsid w:val="00732EE9"/>
    <w:rsid w:val="007363B5"/>
    <w:rsid w:val="007822E1"/>
    <w:rsid w:val="00783964"/>
    <w:rsid w:val="007A7CCB"/>
    <w:rsid w:val="007C14D3"/>
    <w:rsid w:val="007C4D2A"/>
    <w:rsid w:val="007D669E"/>
    <w:rsid w:val="007E0B7C"/>
    <w:rsid w:val="007E2E3B"/>
    <w:rsid w:val="007E55A9"/>
    <w:rsid w:val="007E6181"/>
    <w:rsid w:val="007E6A13"/>
    <w:rsid w:val="00800FA3"/>
    <w:rsid w:val="00854BC0"/>
    <w:rsid w:val="008554E2"/>
    <w:rsid w:val="00860E80"/>
    <w:rsid w:val="008711CE"/>
    <w:rsid w:val="00884437"/>
    <w:rsid w:val="0089179E"/>
    <w:rsid w:val="008937DD"/>
    <w:rsid w:val="008E3BA1"/>
    <w:rsid w:val="008F3B40"/>
    <w:rsid w:val="00903C54"/>
    <w:rsid w:val="009115F9"/>
    <w:rsid w:val="00926130"/>
    <w:rsid w:val="0094021D"/>
    <w:rsid w:val="00945B29"/>
    <w:rsid w:val="009532B2"/>
    <w:rsid w:val="0096347A"/>
    <w:rsid w:val="00963E3C"/>
    <w:rsid w:val="009649EF"/>
    <w:rsid w:val="00967907"/>
    <w:rsid w:val="00992BCE"/>
    <w:rsid w:val="0099586F"/>
    <w:rsid w:val="009A4330"/>
    <w:rsid w:val="009A6192"/>
    <w:rsid w:val="009B7B30"/>
    <w:rsid w:val="009C4F9F"/>
    <w:rsid w:val="009D0E92"/>
    <w:rsid w:val="009E2A3A"/>
    <w:rsid w:val="009E3C58"/>
    <w:rsid w:val="009F0627"/>
    <w:rsid w:val="009F26DF"/>
    <w:rsid w:val="009F28A6"/>
    <w:rsid w:val="009F65F7"/>
    <w:rsid w:val="00A00E27"/>
    <w:rsid w:val="00A0435D"/>
    <w:rsid w:val="00A16636"/>
    <w:rsid w:val="00A254F7"/>
    <w:rsid w:val="00A321B4"/>
    <w:rsid w:val="00A41BEC"/>
    <w:rsid w:val="00A53714"/>
    <w:rsid w:val="00A57145"/>
    <w:rsid w:val="00A6555A"/>
    <w:rsid w:val="00A668D2"/>
    <w:rsid w:val="00A67E50"/>
    <w:rsid w:val="00A70BBD"/>
    <w:rsid w:val="00A72617"/>
    <w:rsid w:val="00A77B97"/>
    <w:rsid w:val="00AA3AD2"/>
    <w:rsid w:val="00AB3E66"/>
    <w:rsid w:val="00AC38C6"/>
    <w:rsid w:val="00AC4331"/>
    <w:rsid w:val="00AC46CB"/>
    <w:rsid w:val="00AD251A"/>
    <w:rsid w:val="00AE1189"/>
    <w:rsid w:val="00B04AA8"/>
    <w:rsid w:val="00B133D2"/>
    <w:rsid w:val="00B21F8B"/>
    <w:rsid w:val="00B342D5"/>
    <w:rsid w:val="00B36AAE"/>
    <w:rsid w:val="00B477A7"/>
    <w:rsid w:val="00B619D7"/>
    <w:rsid w:val="00B746E6"/>
    <w:rsid w:val="00B7645B"/>
    <w:rsid w:val="00B83417"/>
    <w:rsid w:val="00B84F3C"/>
    <w:rsid w:val="00B87524"/>
    <w:rsid w:val="00BA0A21"/>
    <w:rsid w:val="00BA1685"/>
    <w:rsid w:val="00BA45AC"/>
    <w:rsid w:val="00BB3F86"/>
    <w:rsid w:val="00BD050E"/>
    <w:rsid w:val="00BD558D"/>
    <w:rsid w:val="00BE4AD6"/>
    <w:rsid w:val="00BE6604"/>
    <w:rsid w:val="00C04BF2"/>
    <w:rsid w:val="00C0589B"/>
    <w:rsid w:val="00C05FB0"/>
    <w:rsid w:val="00C43C37"/>
    <w:rsid w:val="00C617C4"/>
    <w:rsid w:val="00C63AD7"/>
    <w:rsid w:val="00C64F27"/>
    <w:rsid w:val="00C7429F"/>
    <w:rsid w:val="00C91D53"/>
    <w:rsid w:val="00C92968"/>
    <w:rsid w:val="00C931AA"/>
    <w:rsid w:val="00CA24D5"/>
    <w:rsid w:val="00CA3778"/>
    <w:rsid w:val="00CB6063"/>
    <w:rsid w:val="00CC0154"/>
    <w:rsid w:val="00CC4A86"/>
    <w:rsid w:val="00CD36BF"/>
    <w:rsid w:val="00CD5C4C"/>
    <w:rsid w:val="00CF224C"/>
    <w:rsid w:val="00CF486A"/>
    <w:rsid w:val="00D545A9"/>
    <w:rsid w:val="00D653E7"/>
    <w:rsid w:val="00D71DBF"/>
    <w:rsid w:val="00D7628B"/>
    <w:rsid w:val="00D76ABA"/>
    <w:rsid w:val="00D837C0"/>
    <w:rsid w:val="00D8582B"/>
    <w:rsid w:val="00DA1F2C"/>
    <w:rsid w:val="00DA2AA1"/>
    <w:rsid w:val="00DA30D9"/>
    <w:rsid w:val="00DA686F"/>
    <w:rsid w:val="00DB1D7F"/>
    <w:rsid w:val="00DB686F"/>
    <w:rsid w:val="00DC7478"/>
    <w:rsid w:val="00DD3CDE"/>
    <w:rsid w:val="00DD7DAF"/>
    <w:rsid w:val="00DE0D65"/>
    <w:rsid w:val="00DF7CA1"/>
    <w:rsid w:val="00E07394"/>
    <w:rsid w:val="00E0759E"/>
    <w:rsid w:val="00E12C05"/>
    <w:rsid w:val="00E16B9B"/>
    <w:rsid w:val="00E37A2B"/>
    <w:rsid w:val="00E47153"/>
    <w:rsid w:val="00E516DC"/>
    <w:rsid w:val="00E51743"/>
    <w:rsid w:val="00E70BFF"/>
    <w:rsid w:val="00E73CD9"/>
    <w:rsid w:val="00E86E72"/>
    <w:rsid w:val="00E9078A"/>
    <w:rsid w:val="00EA44DC"/>
    <w:rsid w:val="00EB2D97"/>
    <w:rsid w:val="00EC250D"/>
    <w:rsid w:val="00ED5670"/>
    <w:rsid w:val="00EE207B"/>
    <w:rsid w:val="00EE44C0"/>
    <w:rsid w:val="00EF23E0"/>
    <w:rsid w:val="00F00A7F"/>
    <w:rsid w:val="00F04C13"/>
    <w:rsid w:val="00F17319"/>
    <w:rsid w:val="00F256EA"/>
    <w:rsid w:val="00F367A4"/>
    <w:rsid w:val="00F439F0"/>
    <w:rsid w:val="00F50A50"/>
    <w:rsid w:val="00F52854"/>
    <w:rsid w:val="00F53493"/>
    <w:rsid w:val="00F5559A"/>
    <w:rsid w:val="00F631F8"/>
    <w:rsid w:val="00F7292A"/>
    <w:rsid w:val="00F756CC"/>
    <w:rsid w:val="00F77417"/>
    <w:rsid w:val="00F8421F"/>
    <w:rsid w:val="00F852AB"/>
    <w:rsid w:val="00F9500D"/>
    <w:rsid w:val="00F97358"/>
    <w:rsid w:val="00F97868"/>
    <w:rsid w:val="00FA03F9"/>
    <w:rsid w:val="00FC3AC1"/>
    <w:rsid w:val="00FC6B50"/>
    <w:rsid w:val="00FD7696"/>
    <w:rsid w:val="00FE7392"/>
    <w:rsid w:val="00FF4E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2655"/>
  <w15:docId w15:val="{4CECBE70-1FDC-46BC-A816-F62D5938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B5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71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iPriority w:val="9"/>
    <w:semiHidden/>
    <w:unhideWhenUsed/>
    <w:qFormat/>
    <w:rsid w:val="003816CC"/>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8711CE"/>
    <w:pPr>
      <w:keepNext/>
      <w:numPr>
        <w:numId w:val="21"/>
      </w:numPr>
      <w:tabs>
        <w:tab w:val="clear" w:pos="1080"/>
        <w:tab w:val="num" w:pos="180"/>
      </w:tabs>
      <w:ind w:hanging="1080"/>
      <w:jc w:val="both"/>
      <w:outlineLvl w:val="5"/>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221B5F"/>
    <w:pPr>
      <w:spacing w:before="100" w:beforeAutospacing="1" w:after="100" w:afterAutospacing="1"/>
      <w:jc w:val="both"/>
    </w:pPr>
  </w:style>
  <w:style w:type="paragraph" w:styleId="Nagwek">
    <w:name w:val="header"/>
    <w:basedOn w:val="Normalny"/>
    <w:link w:val="NagwekZnak"/>
    <w:semiHidden/>
    <w:rsid w:val="00221B5F"/>
    <w:pPr>
      <w:tabs>
        <w:tab w:val="center" w:pos="4536"/>
        <w:tab w:val="right" w:pos="9072"/>
      </w:tabs>
      <w:autoSpaceDE w:val="0"/>
      <w:autoSpaceDN w:val="0"/>
    </w:pPr>
    <w:rPr>
      <w:rFonts w:ascii="Arial" w:hAnsi="Arial"/>
    </w:rPr>
  </w:style>
  <w:style w:type="character" w:customStyle="1" w:styleId="NagwekZnak">
    <w:name w:val="Nagłówek Znak"/>
    <w:basedOn w:val="Domylnaczcionkaakapitu"/>
    <w:link w:val="Nagwek"/>
    <w:semiHidden/>
    <w:rsid w:val="00221B5F"/>
    <w:rPr>
      <w:rFonts w:ascii="Arial" w:eastAsia="Times New Roman" w:hAnsi="Arial" w:cs="Times New Roman"/>
      <w:sz w:val="24"/>
      <w:szCs w:val="24"/>
    </w:rPr>
  </w:style>
  <w:style w:type="character" w:styleId="Hipercze">
    <w:name w:val="Hyperlink"/>
    <w:semiHidden/>
    <w:rsid w:val="00221B5F"/>
    <w:rPr>
      <w:color w:val="0000FF"/>
      <w:u w:val="single"/>
    </w:rPr>
  </w:style>
  <w:style w:type="paragraph" w:styleId="Zwykytekst">
    <w:name w:val="Plain Text"/>
    <w:basedOn w:val="Normalny"/>
    <w:link w:val="ZwykytekstZnak"/>
    <w:rsid w:val="00221B5F"/>
    <w:rPr>
      <w:rFonts w:ascii="Courier New" w:hAnsi="Courier New"/>
      <w:sz w:val="20"/>
      <w:szCs w:val="20"/>
    </w:rPr>
  </w:style>
  <w:style w:type="character" w:customStyle="1" w:styleId="ZwykytekstZnak">
    <w:name w:val="Zwykły tekst Znak"/>
    <w:basedOn w:val="Domylnaczcionkaakapitu"/>
    <w:link w:val="Zwykytekst"/>
    <w:semiHidden/>
    <w:rsid w:val="00221B5F"/>
    <w:rPr>
      <w:rFonts w:ascii="Courier New" w:eastAsia="Times New Roman" w:hAnsi="Courier New" w:cs="Times New Roman"/>
      <w:sz w:val="20"/>
      <w:szCs w:val="20"/>
    </w:rPr>
  </w:style>
  <w:style w:type="paragraph" w:styleId="Tekstpodstawowywcity2">
    <w:name w:val="Body Text Indent 2"/>
    <w:basedOn w:val="Normalny"/>
    <w:link w:val="Tekstpodstawowywcity2Znak"/>
    <w:semiHidden/>
    <w:rsid w:val="00221B5F"/>
    <w:pPr>
      <w:ind w:left="360" w:hanging="360"/>
    </w:pPr>
  </w:style>
  <w:style w:type="character" w:customStyle="1" w:styleId="Tekstpodstawowywcity2Znak">
    <w:name w:val="Tekst podstawowy wcięty 2 Znak"/>
    <w:basedOn w:val="Domylnaczcionkaakapitu"/>
    <w:link w:val="Tekstpodstawowywcity2"/>
    <w:semiHidden/>
    <w:rsid w:val="00221B5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221B5F"/>
    <w:pPr>
      <w:ind w:left="360" w:hanging="360"/>
      <w:jc w:val="both"/>
    </w:pPr>
  </w:style>
  <w:style w:type="character" w:customStyle="1" w:styleId="Tekstpodstawowywcity3Znak">
    <w:name w:val="Tekst podstawowy wcięty 3 Znak"/>
    <w:basedOn w:val="Domylnaczcionkaakapitu"/>
    <w:link w:val="Tekstpodstawowywcity3"/>
    <w:semiHidden/>
    <w:rsid w:val="00221B5F"/>
    <w:rPr>
      <w:rFonts w:ascii="Times New Roman" w:eastAsia="Times New Roman" w:hAnsi="Times New Roman" w:cs="Times New Roman"/>
      <w:sz w:val="24"/>
      <w:szCs w:val="24"/>
      <w:lang w:eastAsia="pl-PL"/>
    </w:rPr>
  </w:style>
  <w:style w:type="character" w:customStyle="1" w:styleId="akapitdomyslny1">
    <w:name w:val="akapitdomyslny1"/>
    <w:basedOn w:val="Domylnaczcionkaakapitu"/>
    <w:rsid w:val="00221B5F"/>
  </w:style>
  <w:style w:type="character" w:customStyle="1" w:styleId="akapitustep1">
    <w:name w:val="akapitustep1"/>
    <w:basedOn w:val="Domylnaczcionkaakapitu"/>
    <w:rsid w:val="00221B5F"/>
  </w:style>
  <w:style w:type="paragraph" w:styleId="Tekstpodstawowy3">
    <w:name w:val="Body Text 3"/>
    <w:basedOn w:val="Normalny"/>
    <w:link w:val="Tekstpodstawowy3Znak"/>
    <w:semiHidden/>
    <w:rsid w:val="00221B5F"/>
    <w:pPr>
      <w:spacing w:after="120"/>
      <w:jc w:val="both"/>
    </w:pPr>
    <w:rPr>
      <w:b/>
      <w:szCs w:val="22"/>
      <w:u w:val="single"/>
    </w:rPr>
  </w:style>
  <w:style w:type="character" w:customStyle="1" w:styleId="Tekstpodstawowy3Znak">
    <w:name w:val="Tekst podstawowy 3 Znak"/>
    <w:basedOn w:val="Domylnaczcionkaakapitu"/>
    <w:link w:val="Tekstpodstawowy3"/>
    <w:semiHidden/>
    <w:rsid w:val="00221B5F"/>
    <w:rPr>
      <w:rFonts w:ascii="Times New Roman" w:eastAsia="Times New Roman" w:hAnsi="Times New Roman" w:cs="Times New Roman"/>
      <w:b/>
      <w:sz w:val="24"/>
      <w:u w:val="single"/>
      <w:lang w:eastAsia="pl-PL"/>
    </w:rPr>
  </w:style>
  <w:style w:type="paragraph" w:styleId="Tekstblokowy">
    <w:name w:val="Block Text"/>
    <w:basedOn w:val="Normalny"/>
    <w:uiPriority w:val="99"/>
    <w:semiHidden/>
    <w:unhideWhenUsed/>
    <w:rsid w:val="00221B5F"/>
    <w:pPr>
      <w:spacing w:after="120"/>
      <w:ind w:left="1440" w:right="1440"/>
    </w:pPr>
  </w:style>
  <w:style w:type="paragraph" w:customStyle="1" w:styleId="Zwykytekst1">
    <w:name w:val="Zwykły tekst1"/>
    <w:basedOn w:val="Normalny"/>
    <w:rsid w:val="00221B5F"/>
    <w:pPr>
      <w:suppressAutoHyphens/>
      <w:spacing w:line="100" w:lineRule="atLeast"/>
    </w:pPr>
    <w:rPr>
      <w:rFonts w:ascii="Courier New" w:hAnsi="Courier New" w:cs="Courier New"/>
      <w:color w:val="00000A"/>
      <w:kern w:val="1"/>
      <w:sz w:val="20"/>
      <w:szCs w:val="20"/>
      <w:lang w:eastAsia="ar-SA"/>
    </w:rPr>
  </w:style>
  <w:style w:type="paragraph" w:styleId="Tekstdymka">
    <w:name w:val="Balloon Text"/>
    <w:basedOn w:val="Normalny"/>
    <w:link w:val="TekstdymkaZnak"/>
    <w:uiPriority w:val="99"/>
    <w:semiHidden/>
    <w:unhideWhenUsed/>
    <w:rsid w:val="00221B5F"/>
    <w:rPr>
      <w:rFonts w:ascii="Tahoma" w:hAnsi="Tahoma" w:cs="Tahoma"/>
      <w:sz w:val="16"/>
      <w:szCs w:val="16"/>
    </w:rPr>
  </w:style>
  <w:style w:type="character" w:customStyle="1" w:styleId="TekstdymkaZnak">
    <w:name w:val="Tekst dymka Znak"/>
    <w:basedOn w:val="Domylnaczcionkaakapitu"/>
    <w:link w:val="Tekstdymka"/>
    <w:uiPriority w:val="99"/>
    <w:semiHidden/>
    <w:rsid w:val="00221B5F"/>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DD3CDE"/>
    <w:pPr>
      <w:spacing w:after="120"/>
    </w:pPr>
  </w:style>
  <w:style w:type="character" w:customStyle="1" w:styleId="TekstpodstawowyZnak">
    <w:name w:val="Tekst podstawowy Znak"/>
    <w:basedOn w:val="Domylnaczcionkaakapitu"/>
    <w:link w:val="Tekstpodstawowy"/>
    <w:uiPriority w:val="99"/>
    <w:rsid w:val="00DD3CD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711CE"/>
    <w:pPr>
      <w:spacing w:after="120"/>
      <w:ind w:left="283"/>
    </w:pPr>
  </w:style>
  <w:style w:type="character" w:customStyle="1" w:styleId="TekstpodstawowywcityZnak">
    <w:name w:val="Tekst podstawowy wcięty Znak"/>
    <w:basedOn w:val="Domylnaczcionkaakapitu"/>
    <w:link w:val="Tekstpodstawowywcity"/>
    <w:uiPriority w:val="99"/>
    <w:semiHidden/>
    <w:rsid w:val="008711CE"/>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8711CE"/>
    <w:rPr>
      <w:rFonts w:ascii="Arial" w:eastAsia="Times New Roman" w:hAnsi="Arial" w:cs="Arial"/>
      <w:b/>
      <w:bCs/>
      <w:szCs w:val="24"/>
      <w:lang w:eastAsia="pl-PL"/>
    </w:rPr>
  </w:style>
  <w:style w:type="character" w:customStyle="1" w:styleId="Nagwek1Znak">
    <w:name w:val="Nagłówek 1 Znak"/>
    <w:basedOn w:val="Domylnaczcionkaakapitu"/>
    <w:link w:val="Nagwek1"/>
    <w:uiPriority w:val="9"/>
    <w:rsid w:val="008711CE"/>
    <w:rPr>
      <w:rFonts w:asciiTheme="majorHAnsi" w:eastAsiaTheme="majorEastAsia" w:hAnsiTheme="majorHAnsi" w:cstheme="majorBidi"/>
      <w:b/>
      <w:bCs/>
      <w:color w:val="365F91" w:themeColor="accent1" w:themeShade="BF"/>
      <w:sz w:val="28"/>
      <w:szCs w:val="28"/>
      <w:lang w:eastAsia="pl-PL"/>
    </w:rPr>
  </w:style>
  <w:style w:type="character" w:customStyle="1" w:styleId="Nagwek5Znak">
    <w:name w:val="Nagłówek 5 Znak"/>
    <w:basedOn w:val="Domylnaczcionkaakapitu"/>
    <w:link w:val="Nagwek5"/>
    <w:uiPriority w:val="9"/>
    <w:semiHidden/>
    <w:rsid w:val="003816CC"/>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3816CC"/>
    <w:pPr>
      <w:spacing w:after="120" w:line="480" w:lineRule="auto"/>
    </w:pPr>
  </w:style>
  <w:style w:type="character" w:customStyle="1" w:styleId="Tekstpodstawowy2Znak">
    <w:name w:val="Tekst podstawowy 2 Znak"/>
    <w:basedOn w:val="Domylnaczcionkaakapitu"/>
    <w:link w:val="Tekstpodstawowy2"/>
    <w:uiPriority w:val="99"/>
    <w:semiHidden/>
    <w:rsid w:val="003816C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83964"/>
    <w:pPr>
      <w:ind w:left="720"/>
      <w:contextualSpacing/>
    </w:pPr>
  </w:style>
  <w:style w:type="paragraph" w:styleId="Stopka">
    <w:name w:val="footer"/>
    <w:basedOn w:val="Normalny"/>
    <w:link w:val="StopkaZnak"/>
    <w:uiPriority w:val="99"/>
    <w:unhideWhenUsed/>
    <w:rsid w:val="0023090C"/>
    <w:pPr>
      <w:tabs>
        <w:tab w:val="center" w:pos="4536"/>
        <w:tab w:val="right" w:pos="9072"/>
      </w:tabs>
    </w:pPr>
  </w:style>
  <w:style w:type="character" w:customStyle="1" w:styleId="StopkaZnak">
    <w:name w:val="Stopka Znak"/>
    <w:basedOn w:val="Domylnaczcionkaakapitu"/>
    <w:link w:val="Stopka"/>
    <w:uiPriority w:val="99"/>
    <w:rsid w:val="00230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07415"/>
    <w:rPr>
      <w:sz w:val="16"/>
      <w:szCs w:val="16"/>
    </w:rPr>
  </w:style>
  <w:style w:type="paragraph" w:styleId="Tekstkomentarza">
    <w:name w:val="annotation text"/>
    <w:basedOn w:val="Normalny"/>
    <w:link w:val="TekstkomentarzaZnak"/>
    <w:uiPriority w:val="99"/>
    <w:semiHidden/>
    <w:unhideWhenUsed/>
    <w:rsid w:val="00407415"/>
    <w:rPr>
      <w:sz w:val="20"/>
      <w:szCs w:val="20"/>
    </w:rPr>
  </w:style>
  <w:style w:type="character" w:customStyle="1" w:styleId="TekstkomentarzaZnak">
    <w:name w:val="Tekst komentarza Znak"/>
    <w:basedOn w:val="Domylnaczcionkaakapitu"/>
    <w:link w:val="Tekstkomentarza"/>
    <w:uiPriority w:val="99"/>
    <w:semiHidden/>
    <w:rsid w:val="004074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07415"/>
    <w:rPr>
      <w:b/>
      <w:bCs/>
    </w:rPr>
  </w:style>
  <w:style w:type="character" w:customStyle="1" w:styleId="TematkomentarzaZnak">
    <w:name w:val="Temat komentarza Znak"/>
    <w:basedOn w:val="TekstkomentarzaZnak"/>
    <w:link w:val="Tematkomentarza"/>
    <w:uiPriority w:val="99"/>
    <w:semiHidden/>
    <w:rsid w:val="0040741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owienia@wpsp.regio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ps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wps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DD75-EB50-40E0-BD92-F3CA55E8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24</Pages>
  <Words>10013</Words>
  <Characters>60083</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MMajka</dc:creator>
  <cp:keywords/>
  <dc:description/>
  <cp:lastModifiedBy>SuperUser</cp:lastModifiedBy>
  <cp:revision>39</cp:revision>
  <cp:lastPrinted>2019-07-08T05:43:00Z</cp:lastPrinted>
  <dcterms:created xsi:type="dcterms:W3CDTF">2019-07-09T11:45:00Z</dcterms:created>
  <dcterms:modified xsi:type="dcterms:W3CDTF">2019-07-11T08:51:00Z</dcterms:modified>
</cp:coreProperties>
</file>