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2D7" w:rsidRPr="000162D7" w:rsidRDefault="000162D7" w:rsidP="000162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0162D7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pl-PL"/>
          </w:rPr>
          <w:t>http://www.wpsp.pl</w:t>
        </w:r>
      </w:hyperlink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358430 - 2016 z dnia 2016-12-05 r.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Żurawica: Dostawa pieczywa dla Wojewódzkiego Podkarpackiego Szpitala Psychiatrycznego w Żurawicy im. prof. Eugeniusza Brzezickiego.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0162D7" w:rsidRPr="000162D7" w:rsidRDefault="000162D7" w:rsidP="000162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Podkarpacki Szpital Psychiatryczny im. prof. Eugeniusza Brzezickiego w Żurawicy, krajowy numer identyfikacyjny 66765500000, ul. ul. Różana  9, 37710   Żurawica, woj. podkarpackie, państwo Polska, tel. 6723740 wew. 361, e-mail szpitalzurawica@poczta.onet.pl, faks 672-37-21.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www.wpsp.pl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16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www.wpsp.pl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www.wpsp.pl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Wojewódzki Podkarpacki Szpital Psychiatryczny im. prof. Eugeniusza Brzezickiego w Żurawicy, ul. Różana 9, 37-710 Żurawica (budynek Administracji nr 15, pokój nr 10 – Sekretariat Szpitala)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pieczywa dla Wojewódzkiego Podkarpackiego Szpitala Psychiatrycznego w Żurawicy im. prof. Eugeniusza Brzezickiego.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WPSP.DZP-383/11/2016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162D7" w:rsidRPr="000162D7" w:rsidRDefault="000162D7" w:rsidP="00016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pieczywa do magazynu żywnościowego Wojewódzkiego Podkarpackiego Szpitala Psychiatrycznego im. prof. Eugeniusza Brzezickiego w Żurawicy przy ul. Różana 9. 1.Szczegółowy zakres zamówienia został określony w wykazie asortymentowo-ilościowym, stanowiącym załącznik Nr 1 do SIWZ. Pozostałe warunki dotyczące realizacji zamówienia zostały określone w projekcie umowy stanowiącym załącznik Nr 2 do SIWZ. 2.Zamawiający określa szczególne wymagania dla pieczywa wykazanego w załączniku Nr 1: 1)poz. 1 – chleb pszenno-żytni. 3.Chleb pszenno-żytni: 1)winien być wyprodukowany z mąki pszennej i żytniej bez środków spulchniających i konserwantów; 2)bochenek winien być podłużny o wadze netto 0,6 kg; 3)krojony w kromki o grubości 9 ÷ 11 mm; 4)być pakowany w folię dopuszczoną do kontaktu z żywnością; 5)struktura i konsystencja: a)wszystkie składniki równomiernie wymieszane, b)konsystencja sprężysta; 6)procentowy udział mąki użytej do wyrobu: a)pszenna 30%, b)żytnia 70 %; 7)barwa: a)jasna, charakterystyczna dla wyrobu, b)niedopuszczalna barwa ciemnobrązowa świadcząca o przypaleniu; 8)smak i zapach: a)charakterystyczny dla wyrobu, b)niedopuszczalny smak i zapach świadczący o nieświeżości lub inny obcy. 4.Podany w opisie przedmiot zamówienia, wyszczególniony w wykazie asortymentowo – ilościowym, stanowiącym załącznik Nr 1 do SIWZ oraz formularz ofertowo-cenowy stanowiący załącznik Nr 3 do SIWZ, jedynie prognozują szacunkową ilość dostawy pieczywa i mają charakter wyłącznie orientacyjny. Nie stanowią ze strony zamawiającego zobowiązania do zamówienia produktów w podanej ilości. 5.Zamawiający nie dopuszcza możliwość składania ofert częściowych. 6.Zamawiający nie dopuszcza możliwości składania ofert wariantowych. 7.Dostawa produktów do magazynu żywnościowego Zamawiającego odbywać się będzie na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przyjęcia magazynowego przez magazyniera, który potwierdzi odbiór towaru własnoręcznym podpisem na fakturze Dostawcy.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15810000-9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59480.00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rozpoczęcia: 01/02/2017 data zakończenia: 31/12/2017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Celem oceny spełniania w/w warunków wykonawca złoży oświadczenie, które stanowi załącznik nr 5 do SIWZ.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Celem oceny spełniania w/w warunków wykonawca złoży oświadczenie, które stanowi załącznik nr 5 do SIWZ.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Celem oceny spełniania w/w warunków wykonawca złoży oświadczenie, które stanowi załącznik nr 5 do SIWZ.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 braku podstaw do wykluczenia z postępowania wg dołączonego wzoru stanowiącego załącznik Nr 4 do SIWZ;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wykonawców warunków udziału w postępowaniu, wykonawca składa oświadczenie wg dołączonego wzoru stanowiącego załącznik Nr 5 do SIWZ;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Aktualna decyzja lub zaświadczenie właściwego Powiatowego Lekarza Weterynarii albo Państwowego Powiatowego Inspektora Sanitarnego stwierdzające objęcie wykonawcy oraz producentów lub wyrobów opisanych w dziale 5 SIWZ nadzorem sanitarnym albo dopuszczenie do obrotu handlowego pieczywem – wystawione lub poświadczone nie wcześniej, niż 6 miesięcy przed upływem terminu składania ofert; 2. Jeżeli wykonawcę reprezentuje pełnomocnik – pełnomocnictwo, określające zakres umocowania podpisane przez osoby uprawnione do reprezentowania wykonawcy;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1)formularz oferty (wg dołączonego wzoru stanowiącego załącznik Nr 2 do SIWZ); 2)wypełniony wykaz asortymentowo – ilościowy w części dotyczącej oferowanych produktów, stanowiący załącznik nr 1 do SIWZ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przebiegu aukcji elektronicznej: nie 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dotyczące wykorzystywanego sprzętu elektronicznego, rozwiązań i specyfikacji technicznych w zakresie połączeń: nie 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dotyczące rejestracji i identyfikacji wykonawców w aukcji elektronicznej: nie 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dotyczy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62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0162D7" w:rsidRPr="000162D7" w:rsidTr="000162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162D7" w:rsidRPr="000162D7" w:rsidRDefault="000162D7" w:rsidP="00016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umowy stanowi załącznik nr 2 do SIWZ.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:rsidR="000162D7" w:rsidRPr="000162D7" w:rsidRDefault="000162D7" w:rsidP="0001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132C7" w:rsidRDefault="000162D7" w:rsidP="000162D7"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1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dotyczy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11/01/2017, godzina: 10:00,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&gt; Postępowanie prowadzone jest w j. polskim.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162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bookmarkStart w:id="0" w:name="_GoBack"/>
      <w:bookmarkEnd w:id="0"/>
    </w:p>
    <w:sectPr w:rsidR="00B1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D7"/>
    <w:rsid w:val="000162D7"/>
    <w:rsid w:val="00B1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8AA5-7B9C-4A1A-A707-7D25A70E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8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6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2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5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05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9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6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8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3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9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0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54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73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8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3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1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6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64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ps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2642</Words>
  <Characters>15854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2016-12-05T08:38:00Z</dcterms:created>
  <dcterms:modified xsi:type="dcterms:W3CDTF">2016-12-05T08:39:00Z</dcterms:modified>
</cp:coreProperties>
</file>